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F7" w:rsidRDefault="00FF7542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21.10.</w:t>
      </w:r>
      <w:r w:rsidR="00932BC2">
        <w:rPr>
          <w:rFonts w:ascii="Arial" w:hAnsi="Arial" w:cs="Arial"/>
          <w:b/>
          <w:sz w:val="32"/>
          <w:szCs w:val="32"/>
        </w:rPr>
        <w:t>2024</w:t>
      </w:r>
      <w:r w:rsidR="00660091">
        <w:rPr>
          <w:rFonts w:ascii="Arial" w:hAnsi="Arial" w:cs="Arial"/>
          <w:b/>
          <w:sz w:val="32"/>
          <w:szCs w:val="32"/>
        </w:rPr>
        <w:t>г. №</w:t>
      </w:r>
      <w:r>
        <w:rPr>
          <w:rFonts w:ascii="Arial" w:hAnsi="Arial" w:cs="Arial"/>
          <w:b/>
          <w:sz w:val="32"/>
          <w:szCs w:val="32"/>
        </w:rPr>
        <w:t>226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КИРЕНСКИЙ РАЙОН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АЛЕКСЕЕВСКОЕ МУНИЦИПАЛЬНОЕ ОБРАЗОВАНИЕ</w:t>
      </w:r>
    </w:p>
    <w:p w:rsidR="00F632F7" w:rsidRDefault="00F632F7" w:rsidP="00F632F7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F632F7" w:rsidRDefault="00FF7542" w:rsidP="00F632F7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F632F7" w:rsidRDefault="00F632F7" w:rsidP="00F632F7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</w:p>
    <w:p w:rsidR="00F632F7" w:rsidRDefault="00F632F7" w:rsidP="00F632F7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</w:t>
      </w:r>
      <w:r w:rsidR="00450BB6">
        <w:rPr>
          <w:rFonts w:ascii="Arial" w:hAnsi="Arial" w:cs="Arial"/>
          <w:b/>
          <w:sz w:val="32"/>
          <w:szCs w:val="32"/>
        </w:rPr>
        <w:t xml:space="preserve">б утверждении </w:t>
      </w:r>
      <w:r w:rsidR="00D70CB0">
        <w:rPr>
          <w:rFonts w:ascii="Arial" w:hAnsi="Arial" w:cs="Arial"/>
          <w:b/>
          <w:sz w:val="32"/>
          <w:szCs w:val="32"/>
        </w:rPr>
        <w:t>порядка ликвидации аварийных ситуаций в системах теплоснабжения с учетом взаимодействия тепл</w:t>
      </w:r>
      <w:proofErr w:type="gramStart"/>
      <w:r w:rsidR="00D70CB0">
        <w:rPr>
          <w:rFonts w:ascii="Arial" w:hAnsi="Arial" w:cs="Arial"/>
          <w:b/>
          <w:sz w:val="32"/>
          <w:szCs w:val="32"/>
        </w:rPr>
        <w:t>о-</w:t>
      </w:r>
      <w:proofErr w:type="gramEnd"/>
      <w:r w:rsidR="00D70CB0">
        <w:rPr>
          <w:rFonts w:ascii="Arial" w:hAnsi="Arial" w:cs="Arial"/>
          <w:b/>
          <w:sz w:val="32"/>
          <w:szCs w:val="32"/>
        </w:rPr>
        <w:t xml:space="preserve">, </w:t>
      </w:r>
      <w:proofErr w:type="spellStart"/>
      <w:r w:rsidR="00D70CB0">
        <w:rPr>
          <w:rFonts w:ascii="Arial" w:hAnsi="Arial" w:cs="Arial"/>
          <w:b/>
          <w:sz w:val="32"/>
          <w:szCs w:val="32"/>
        </w:rPr>
        <w:t>электро</w:t>
      </w:r>
      <w:proofErr w:type="spellEnd"/>
      <w:r w:rsidR="00D70CB0">
        <w:rPr>
          <w:rFonts w:ascii="Arial" w:hAnsi="Arial" w:cs="Arial"/>
          <w:b/>
          <w:sz w:val="32"/>
          <w:szCs w:val="32"/>
        </w:rPr>
        <w:t xml:space="preserve">-, топливо- и </w:t>
      </w:r>
      <w:proofErr w:type="spellStart"/>
      <w:r w:rsidR="00D70CB0">
        <w:rPr>
          <w:rFonts w:ascii="Arial" w:hAnsi="Arial" w:cs="Arial"/>
          <w:b/>
          <w:sz w:val="32"/>
          <w:szCs w:val="32"/>
        </w:rPr>
        <w:t>водоснабжающих</w:t>
      </w:r>
      <w:proofErr w:type="spellEnd"/>
      <w:r w:rsidR="00D70CB0">
        <w:rPr>
          <w:rFonts w:ascii="Arial" w:hAnsi="Arial" w:cs="Arial"/>
          <w:b/>
          <w:sz w:val="32"/>
          <w:szCs w:val="32"/>
        </w:rPr>
        <w:t xml:space="preserve"> организаций, потребителей тепловой энергии, ремонтно-строительных и транспортных организаций, а также администрации Алексеевского муниципального образования</w:t>
      </w:r>
      <w:r>
        <w:rPr>
          <w:rFonts w:ascii="Arial" w:hAnsi="Arial" w:cs="Arial"/>
          <w:b/>
          <w:i/>
          <w:sz w:val="32"/>
          <w:szCs w:val="32"/>
        </w:rPr>
        <w:t>»</w:t>
      </w:r>
    </w:p>
    <w:p w:rsidR="00F632F7" w:rsidRDefault="00F632F7" w:rsidP="00F632F7">
      <w:pPr>
        <w:jc w:val="center"/>
        <w:rPr>
          <w:rFonts w:ascii="Arial" w:hAnsi="Arial" w:cs="Arial"/>
          <w:b/>
        </w:rPr>
      </w:pPr>
    </w:p>
    <w:p w:rsidR="00BB3C52" w:rsidRPr="00696CE4" w:rsidRDefault="00BB3C52" w:rsidP="00BB3C52">
      <w:pPr>
        <w:ind w:right="-193" w:firstLine="480"/>
        <w:jc w:val="both"/>
        <w:rPr>
          <w:rFonts w:ascii="Arial" w:hAnsi="Arial" w:cs="Arial"/>
        </w:rPr>
      </w:pPr>
      <w:proofErr w:type="gramStart"/>
      <w:r w:rsidRPr="00696CE4">
        <w:rPr>
          <w:rFonts w:ascii="Arial" w:hAnsi="Arial" w:cs="Arial"/>
        </w:rPr>
        <w:t>В соответствии с пунктом 4 статьи 14 </w:t>
      </w:r>
      <w:hyperlink r:id="rId6" w:anchor="7D20K3" w:history="1">
        <w:r w:rsidRPr="00696CE4">
          <w:rPr>
            <w:rStyle w:val="a5"/>
            <w:rFonts w:ascii="Arial" w:hAnsi="Arial" w:cs="Arial"/>
            <w:color w:val="auto"/>
            <w:u w:val="none"/>
          </w:rPr>
          <w:t>Федерального закона от 06.10.2003 N 131-ФЗ "Об общих принципах организации местного самоуправления"</w:t>
        </w:r>
      </w:hyperlink>
      <w:r w:rsidRPr="00696CE4">
        <w:rPr>
          <w:rFonts w:ascii="Arial" w:hAnsi="Arial" w:cs="Arial"/>
        </w:rPr>
        <w:t>,  на основании </w:t>
      </w:r>
      <w:hyperlink r:id="rId7" w:anchor="64U0IK" w:history="1">
        <w:r w:rsidRPr="00696CE4">
          <w:rPr>
            <w:rStyle w:val="a5"/>
            <w:rFonts w:ascii="Arial" w:hAnsi="Arial" w:cs="Arial"/>
            <w:color w:val="auto"/>
            <w:u w:val="none"/>
          </w:rPr>
          <w:t>Федерального закона от 27.07.2010 N 190-ФЗ "О теплоснабжении"</w:t>
        </w:r>
      </w:hyperlink>
      <w:r w:rsidRPr="00696CE4">
        <w:rPr>
          <w:rFonts w:ascii="Arial" w:hAnsi="Arial" w:cs="Arial"/>
        </w:rPr>
        <w:t>, </w:t>
      </w:r>
      <w:hyperlink r:id="rId8" w:anchor="7D20K3" w:history="1">
        <w:r w:rsidRPr="00696CE4">
          <w:rPr>
            <w:rStyle w:val="a5"/>
            <w:rFonts w:ascii="Arial" w:hAnsi="Arial" w:cs="Arial"/>
            <w:color w:val="auto"/>
            <w:u w:val="none"/>
          </w:rPr>
          <w:t>Постановления Правительства Российской Федерации от 08.08.2012 N 808 "Об организации теплоснабжения в Российской Федерации и о внесении изменений в некоторые акты Правительства Российской Федерации"</w:t>
        </w:r>
      </w:hyperlink>
      <w:r w:rsidRPr="00696CE4">
        <w:rPr>
          <w:rFonts w:ascii="Arial" w:hAnsi="Arial" w:cs="Arial"/>
        </w:rPr>
        <w:t>, </w:t>
      </w:r>
      <w:hyperlink r:id="rId9" w:history="1">
        <w:r w:rsidRPr="00696CE4">
          <w:rPr>
            <w:rStyle w:val="a5"/>
            <w:rFonts w:ascii="Arial" w:hAnsi="Arial" w:cs="Arial"/>
            <w:color w:val="auto"/>
            <w:u w:val="none"/>
          </w:rPr>
          <w:t>приказа Министерства энергетики Российской Федерации от 12.03.2013</w:t>
        </w:r>
        <w:proofErr w:type="gramEnd"/>
        <w:r w:rsidRPr="00696CE4">
          <w:rPr>
            <w:rStyle w:val="a5"/>
            <w:rFonts w:ascii="Arial" w:hAnsi="Arial" w:cs="Arial"/>
            <w:color w:val="auto"/>
            <w:u w:val="none"/>
          </w:rPr>
          <w:t xml:space="preserve"> </w:t>
        </w:r>
        <w:proofErr w:type="gramStart"/>
        <w:r w:rsidRPr="00696CE4">
          <w:rPr>
            <w:rStyle w:val="a5"/>
            <w:rFonts w:ascii="Arial" w:hAnsi="Arial" w:cs="Arial"/>
            <w:color w:val="auto"/>
            <w:u w:val="none"/>
          </w:rPr>
          <w:t>N 103 "Об утверждении правил оценки готовности к отопительному периоду"</w:t>
        </w:r>
      </w:hyperlink>
      <w:r w:rsidRPr="00696CE4">
        <w:rPr>
          <w:rFonts w:ascii="Arial" w:hAnsi="Arial" w:cs="Arial"/>
        </w:rPr>
        <w:t>, </w:t>
      </w:r>
      <w:hyperlink r:id="rId10" w:history="1">
        <w:r w:rsidRPr="00696CE4">
          <w:rPr>
            <w:rStyle w:val="a5"/>
            <w:rFonts w:ascii="Arial" w:hAnsi="Arial" w:cs="Arial"/>
            <w:color w:val="auto"/>
            <w:u w:val="none"/>
          </w:rPr>
          <w:t>приказа Федеральной службы по экологическому, технологическому и атомному надзору от 17.07.2013 N 314 "Об утверждении методических рекомендаций по проверке готовности муниципальных образований к отопительному периоду"</w:t>
        </w:r>
      </w:hyperlink>
      <w:r w:rsidRPr="00696CE4">
        <w:rPr>
          <w:rFonts w:ascii="Arial" w:hAnsi="Arial" w:cs="Arial"/>
        </w:rPr>
        <w:t> в целях обеспечения координации, оперативного взаимодействия и реагирования организаций всех форм собственности при возникновении нештатных ситуаций (аварий) на объектах энергетики, жилищно-</w:t>
      </w:r>
      <w:proofErr w:type="gramEnd"/>
      <w:r w:rsidRPr="00696CE4">
        <w:rPr>
          <w:rFonts w:ascii="Arial" w:hAnsi="Arial" w:cs="Arial"/>
        </w:rPr>
        <w:t xml:space="preserve">коммунального комплекса, жилищного фонда и социально значимых </w:t>
      </w:r>
      <w:proofErr w:type="gramStart"/>
      <w:r w:rsidRPr="00696CE4">
        <w:rPr>
          <w:rFonts w:ascii="Arial" w:hAnsi="Arial" w:cs="Arial"/>
        </w:rPr>
        <w:t>объектах</w:t>
      </w:r>
      <w:proofErr w:type="gramEnd"/>
      <w:r w:rsidRPr="00696CE4">
        <w:rPr>
          <w:rFonts w:ascii="Arial" w:hAnsi="Arial" w:cs="Arial"/>
        </w:rPr>
        <w:t xml:space="preserve">, администрация </w:t>
      </w:r>
      <w:r w:rsidR="00D641E9" w:rsidRPr="00696CE4">
        <w:rPr>
          <w:rFonts w:ascii="Arial" w:hAnsi="Arial" w:cs="Arial"/>
        </w:rPr>
        <w:t>Алексеевского муниципального образования</w:t>
      </w:r>
    </w:p>
    <w:p w:rsidR="009150B3" w:rsidRPr="00696CE4" w:rsidRDefault="009150B3" w:rsidP="009150B3">
      <w:pPr>
        <w:ind w:firstLine="709"/>
        <w:jc w:val="both"/>
        <w:rPr>
          <w:rFonts w:ascii="Arial" w:hAnsi="Arial" w:cs="Arial"/>
        </w:rPr>
      </w:pPr>
    </w:p>
    <w:p w:rsidR="00F632F7" w:rsidRDefault="00F632F7" w:rsidP="00F632F7">
      <w:pPr>
        <w:ind w:left="12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:rsidR="00F632F7" w:rsidRDefault="00F632F7" w:rsidP="00F632F7">
      <w:pPr>
        <w:ind w:left="120"/>
        <w:rPr>
          <w:rFonts w:ascii="Arial" w:hAnsi="Arial" w:cs="Arial"/>
        </w:rPr>
      </w:pPr>
    </w:p>
    <w:p w:rsidR="00932BC2" w:rsidRDefault="00932BC2" w:rsidP="00F632F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Отменить постановление администрации Алексеевского муниципального образования №84 от 01.10.2021г.</w:t>
      </w:r>
      <w:r w:rsidRPr="00932B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«Об утверждении порядка ликвидации аварийных ситуаций в системах теплоснабжения с учетом взаимодействия тепл</w:t>
      </w:r>
      <w:proofErr w:type="gramStart"/>
      <w:r>
        <w:rPr>
          <w:rFonts w:ascii="Arial" w:hAnsi="Arial" w:cs="Arial"/>
        </w:rPr>
        <w:t>о-</w:t>
      </w:r>
      <w:proofErr w:type="gram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электро</w:t>
      </w:r>
      <w:proofErr w:type="spellEnd"/>
      <w:r>
        <w:rPr>
          <w:rFonts w:ascii="Arial" w:hAnsi="Arial" w:cs="Arial"/>
        </w:rPr>
        <w:t xml:space="preserve">-, топливо- и </w:t>
      </w:r>
      <w:proofErr w:type="spellStart"/>
      <w:r>
        <w:rPr>
          <w:rFonts w:ascii="Arial" w:hAnsi="Arial" w:cs="Arial"/>
        </w:rPr>
        <w:t>водоснабжающих</w:t>
      </w:r>
      <w:proofErr w:type="spellEnd"/>
      <w:r>
        <w:rPr>
          <w:rFonts w:ascii="Arial" w:hAnsi="Arial" w:cs="Arial"/>
        </w:rPr>
        <w:t xml:space="preserve"> организаций, потребителей тепловой энергии, ремонтно-строительных и транспортных организаций, а также администрации Алексеевского муниципального образования».</w:t>
      </w:r>
    </w:p>
    <w:p w:rsidR="00F632F7" w:rsidRDefault="009150B3" w:rsidP="00F632F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Утвердить </w:t>
      </w:r>
      <w:r w:rsidR="00D641E9">
        <w:rPr>
          <w:rFonts w:ascii="Arial" w:hAnsi="Arial" w:cs="Arial"/>
        </w:rPr>
        <w:t>порядок ликвидации аварийных ситуаций в системах теплоснабжения с учетом взаимодействия тепл</w:t>
      </w:r>
      <w:proofErr w:type="gramStart"/>
      <w:r w:rsidR="00D641E9">
        <w:rPr>
          <w:rFonts w:ascii="Arial" w:hAnsi="Arial" w:cs="Arial"/>
        </w:rPr>
        <w:t>о-</w:t>
      </w:r>
      <w:proofErr w:type="gramEnd"/>
      <w:r w:rsidR="00D641E9">
        <w:rPr>
          <w:rFonts w:ascii="Arial" w:hAnsi="Arial" w:cs="Arial"/>
        </w:rPr>
        <w:t xml:space="preserve">, </w:t>
      </w:r>
      <w:proofErr w:type="spellStart"/>
      <w:r w:rsidR="00D641E9">
        <w:rPr>
          <w:rFonts w:ascii="Arial" w:hAnsi="Arial" w:cs="Arial"/>
        </w:rPr>
        <w:t>электро</w:t>
      </w:r>
      <w:proofErr w:type="spellEnd"/>
      <w:r w:rsidR="00D641E9">
        <w:rPr>
          <w:rFonts w:ascii="Arial" w:hAnsi="Arial" w:cs="Arial"/>
        </w:rPr>
        <w:t xml:space="preserve">-, топливо- и </w:t>
      </w:r>
      <w:proofErr w:type="spellStart"/>
      <w:r w:rsidR="00D641E9">
        <w:rPr>
          <w:rFonts w:ascii="Arial" w:hAnsi="Arial" w:cs="Arial"/>
        </w:rPr>
        <w:t>водоснабжающих</w:t>
      </w:r>
      <w:proofErr w:type="spellEnd"/>
      <w:r w:rsidR="00D641E9">
        <w:rPr>
          <w:rFonts w:ascii="Arial" w:hAnsi="Arial" w:cs="Arial"/>
        </w:rPr>
        <w:t xml:space="preserve"> организаций, потребителей тепловой энергии, ремонтно-строительных и транспортных организаций, а также администрации Алексеевского муниципального образования согласно приложению к настоящему постановлению.</w:t>
      </w:r>
    </w:p>
    <w:p w:rsidR="00F632F7" w:rsidRDefault="00F632F7" w:rsidP="00F632F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Опубликовать настоящее постановление в муниципальной газете “Вестник» и разместить на официальном сайте Алексеевского муниципального образования</w:t>
      </w:r>
      <w:r>
        <w:rPr>
          <w:rFonts w:ascii="Arial" w:hAnsi="Arial" w:cs="Arial"/>
        </w:rPr>
        <w:t>.</w:t>
      </w:r>
    </w:p>
    <w:p w:rsidR="00F632F7" w:rsidRDefault="00F632F7" w:rsidP="00F632F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распоряжения оставляю за собой.</w:t>
      </w:r>
    </w:p>
    <w:p w:rsidR="00F632F7" w:rsidRDefault="00F632F7" w:rsidP="00F632F7">
      <w:pPr>
        <w:rPr>
          <w:rFonts w:ascii="Arial" w:hAnsi="Arial" w:cs="Arial"/>
        </w:rPr>
      </w:pPr>
    </w:p>
    <w:p w:rsidR="00F632F7" w:rsidRDefault="00F632F7" w:rsidP="00F632F7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gramStart"/>
      <w:r>
        <w:rPr>
          <w:rFonts w:ascii="Arial" w:hAnsi="Arial" w:cs="Arial"/>
        </w:rPr>
        <w:t>Алексеевского</w:t>
      </w:r>
      <w:proofErr w:type="gramEnd"/>
    </w:p>
    <w:p w:rsidR="00F632F7" w:rsidRDefault="00F632F7" w:rsidP="00F632F7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                          </w:t>
      </w:r>
      <w:r w:rsidR="00932BC2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                            </w:t>
      </w:r>
      <w:r w:rsidR="00932BC2">
        <w:rPr>
          <w:rFonts w:ascii="Arial" w:hAnsi="Arial" w:cs="Arial"/>
        </w:rPr>
        <w:t>В.В. Снегирев</w:t>
      </w:r>
    </w:p>
    <w:p w:rsidR="00F632F7" w:rsidRDefault="00F632F7" w:rsidP="00F632F7">
      <w:pPr>
        <w:pStyle w:val="a3"/>
        <w:ind w:left="0"/>
        <w:jc w:val="both"/>
        <w:rPr>
          <w:rFonts w:ascii="Arial" w:hAnsi="Arial" w:cs="Arial"/>
        </w:rPr>
      </w:pPr>
    </w:p>
    <w:p w:rsidR="00F632F7" w:rsidRDefault="00F632F7" w:rsidP="00F632F7">
      <w:pPr>
        <w:pStyle w:val="a3"/>
        <w:ind w:left="0"/>
        <w:jc w:val="both"/>
      </w:pPr>
    </w:p>
    <w:p w:rsidR="006C06C7" w:rsidRDefault="00F632F7" w:rsidP="00A10701">
      <w:pPr>
        <w:tabs>
          <w:tab w:val="left" w:pos="7820"/>
        </w:tabs>
      </w:pPr>
      <w:r>
        <w:t xml:space="preserve">                                                                                      </w:t>
      </w:r>
    </w:p>
    <w:p w:rsidR="006C06C7" w:rsidRPr="0012177B" w:rsidRDefault="00A10701" w:rsidP="006C06C7">
      <w:pPr>
        <w:tabs>
          <w:tab w:val="left" w:pos="993"/>
        </w:tabs>
        <w:jc w:val="right"/>
        <w:rPr>
          <w:rFonts w:ascii="Courier New" w:hAnsi="Courier New" w:cs="Courier New"/>
          <w:lang w:eastAsia="en-US" w:bidi="en-US"/>
        </w:rPr>
      </w:pPr>
      <w:r>
        <w:rPr>
          <w:rFonts w:ascii="Courier New" w:hAnsi="Courier New" w:cs="Courier New"/>
        </w:rPr>
        <w:t xml:space="preserve">Приложение </w:t>
      </w:r>
    </w:p>
    <w:p w:rsidR="006C06C7" w:rsidRDefault="006C06C7" w:rsidP="006C06C7">
      <w:pPr>
        <w:pStyle w:val="a4"/>
        <w:shd w:val="clear" w:color="auto" w:fill="FFFFFF"/>
        <w:tabs>
          <w:tab w:val="left" w:pos="7530"/>
        </w:tabs>
        <w:spacing w:before="0" w:beforeAutospacing="0" w:after="0" w:afterAutospacing="0"/>
        <w:jc w:val="right"/>
        <w:textAlignment w:val="baseline"/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t xml:space="preserve">Утверждено постановлением администрации                                                                                                                                                                Алексеевского муниципального образования                                                                            </w:t>
      </w:r>
      <w:r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tab/>
        <w:t xml:space="preserve">                                      №</w:t>
      </w:r>
      <w:r w:rsidR="00FF7542"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t>226</w:t>
      </w:r>
      <w:r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t xml:space="preserve"> от </w:t>
      </w:r>
      <w:r w:rsidR="00FF7542"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t>21.10.</w:t>
      </w:r>
      <w:r w:rsidR="00932BC2"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t>2024</w:t>
      </w:r>
      <w:r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t>г.</w:t>
      </w:r>
    </w:p>
    <w:p w:rsidR="006C06C7" w:rsidRPr="0007666C" w:rsidRDefault="006C06C7" w:rsidP="006C06C7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6C06C7" w:rsidRDefault="006C06C7" w:rsidP="006C06C7">
      <w:pPr>
        <w:jc w:val="right"/>
      </w:pPr>
    </w:p>
    <w:p w:rsidR="006C06C7" w:rsidRDefault="006C06C7" w:rsidP="006C06C7">
      <w:pPr>
        <w:jc w:val="right"/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A10701" w:rsidRDefault="00A10701" w:rsidP="006C06C7">
      <w:pPr>
        <w:ind w:firstLine="692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Порядок</w:t>
      </w:r>
    </w:p>
    <w:p w:rsidR="006C06C7" w:rsidRDefault="00A10701" w:rsidP="00A10701">
      <w:pPr>
        <w:ind w:firstLine="692"/>
        <w:jc w:val="center"/>
        <w:rPr>
          <w:sz w:val="26"/>
          <w:szCs w:val="26"/>
        </w:rPr>
      </w:pPr>
      <w:r>
        <w:rPr>
          <w:rFonts w:ascii="Arial" w:hAnsi="Arial" w:cs="Arial"/>
        </w:rPr>
        <w:t>ликвидации аварийных ситуаций в системах теплоснабжения с учетом взаимодействия тепл</w:t>
      </w:r>
      <w:proofErr w:type="gramStart"/>
      <w:r>
        <w:rPr>
          <w:rFonts w:ascii="Arial" w:hAnsi="Arial" w:cs="Arial"/>
        </w:rPr>
        <w:t>о-</w:t>
      </w:r>
      <w:proofErr w:type="gram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электро</w:t>
      </w:r>
      <w:proofErr w:type="spellEnd"/>
      <w:r>
        <w:rPr>
          <w:rFonts w:ascii="Arial" w:hAnsi="Arial" w:cs="Arial"/>
        </w:rPr>
        <w:t xml:space="preserve">-, топливо- и </w:t>
      </w:r>
      <w:proofErr w:type="spellStart"/>
      <w:r>
        <w:rPr>
          <w:rFonts w:ascii="Arial" w:hAnsi="Arial" w:cs="Arial"/>
        </w:rPr>
        <w:t>водоснабжающих</w:t>
      </w:r>
      <w:proofErr w:type="spellEnd"/>
      <w:r>
        <w:rPr>
          <w:rFonts w:ascii="Arial" w:hAnsi="Arial" w:cs="Arial"/>
        </w:rPr>
        <w:t xml:space="preserve"> организаций, потребителей тепловой энергии, ремонтно-строительных и транспортных организаций, а также администрации Алексеевского муниципального образования</w:t>
      </w:r>
    </w:p>
    <w:p w:rsidR="006C06C7" w:rsidRDefault="006C06C7" w:rsidP="00A10701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A10701" w:rsidRDefault="00A10701" w:rsidP="006C06C7">
      <w:pPr>
        <w:ind w:firstLine="692"/>
        <w:jc w:val="center"/>
        <w:rPr>
          <w:sz w:val="26"/>
          <w:szCs w:val="26"/>
        </w:rPr>
      </w:pPr>
    </w:p>
    <w:p w:rsidR="00A10701" w:rsidRDefault="00A10701" w:rsidP="006C06C7">
      <w:pPr>
        <w:ind w:firstLine="692"/>
        <w:jc w:val="center"/>
        <w:rPr>
          <w:sz w:val="26"/>
          <w:szCs w:val="26"/>
        </w:rPr>
      </w:pPr>
    </w:p>
    <w:p w:rsidR="00A10701" w:rsidRDefault="00A10701" w:rsidP="006C06C7">
      <w:pPr>
        <w:ind w:firstLine="692"/>
        <w:jc w:val="center"/>
        <w:rPr>
          <w:sz w:val="26"/>
          <w:szCs w:val="26"/>
        </w:rPr>
      </w:pPr>
    </w:p>
    <w:p w:rsidR="00A10701" w:rsidRDefault="00A10701" w:rsidP="006C06C7">
      <w:pPr>
        <w:ind w:firstLine="692"/>
        <w:jc w:val="center"/>
        <w:rPr>
          <w:sz w:val="26"/>
          <w:szCs w:val="26"/>
        </w:rPr>
      </w:pPr>
    </w:p>
    <w:p w:rsidR="00932BC2" w:rsidRDefault="00932BC2" w:rsidP="006C06C7">
      <w:pPr>
        <w:ind w:firstLine="692"/>
        <w:jc w:val="center"/>
        <w:rPr>
          <w:sz w:val="26"/>
          <w:szCs w:val="26"/>
        </w:rPr>
      </w:pPr>
    </w:p>
    <w:p w:rsidR="00932BC2" w:rsidRDefault="00932BC2" w:rsidP="006C06C7">
      <w:pPr>
        <w:ind w:firstLine="692"/>
        <w:jc w:val="center"/>
        <w:rPr>
          <w:sz w:val="26"/>
          <w:szCs w:val="26"/>
        </w:rPr>
      </w:pPr>
    </w:p>
    <w:p w:rsidR="00932BC2" w:rsidRDefault="00932BC2" w:rsidP="006C06C7">
      <w:pPr>
        <w:ind w:firstLine="692"/>
        <w:jc w:val="center"/>
        <w:rPr>
          <w:sz w:val="26"/>
          <w:szCs w:val="26"/>
        </w:rPr>
      </w:pPr>
    </w:p>
    <w:p w:rsidR="00A10701" w:rsidRDefault="00A10701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A10701" w:rsidRPr="00A10701" w:rsidRDefault="00A10701" w:rsidP="00A10701">
      <w:pPr>
        <w:pStyle w:val="3"/>
        <w:shd w:val="clear" w:color="auto" w:fill="FFFFFF"/>
        <w:spacing w:before="0" w:after="240"/>
        <w:jc w:val="center"/>
        <w:textAlignment w:val="baseline"/>
        <w:rPr>
          <w:b w:val="0"/>
          <w:sz w:val="24"/>
          <w:szCs w:val="24"/>
        </w:rPr>
      </w:pPr>
      <w:r w:rsidRPr="00A10701">
        <w:rPr>
          <w:b w:val="0"/>
          <w:sz w:val="24"/>
          <w:szCs w:val="24"/>
        </w:rPr>
        <w:lastRenderedPageBreak/>
        <w:t>1. ОБЩИЕ ПОЛОЖЕНИЯ</w:t>
      </w:r>
    </w:p>
    <w:p w:rsidR="00A10701" w:rsidRPr="00A10701" w:rsidRDefault="00A10701" w:rsidP="00A10701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A10701">
        <w:rPr>
          <w:rFonts w:ascii="Arial" w:hAnsi="Arial" w:cs="Arial"/>
        </w:rPr>
        <w:t>1.1. Настоящий Порядок ликвидации аварийных ситуаций в системах теплоснабжения с учетом взаимодействия тепл</w:t>
      </w:r>
      <w:proofErr w:type="gramStart"/>
      <w:r w:rsidRPr="00A10701">
        <w:rPr>
          <w:rFonts w:ascii="Arial" w:hAnsi="Arial" w:cs="Arial"/>
        </w:rPr>
        <w:t>о-</w:t>
      </w:r>
      <w:proofErr w:type="gramEnd"/>
      <w:r w:rsidRPr="00A10701">
        <w:rPr>
          <w:rFonts w:ascii="Arial" w:hAnsi="Arial" w:cs="Arial"/>
        </w:rPr>
        <w:t xml:space="preserve">, </w:t>
      </w:r>
      <w:proofErr w:type="spellStart"/>
      <w:r w:rsidRPr="00A10701">
        <w:rPr>
          <w:rFonts w:ascii="Arial" w:hAnsi="Arial" w:cs="Arial"/>
        </w:rPr>
        <w:t>электро</w:t>
      </w:r>
      <w:proofErr w:type="spellEnd"/>
      <w:r w:rsidRPr="00A10701">
        <w:rPr>
          <w:rFonts w:ascii="Arial" w:hAnsi="Arial" w:cs="Arial"/>
        </w:rPr>
        <w:t xml:space="preserve">-, топливо- и </w:t>
      </w:r>
      <w:proofErr w:type="spellStart"/>
      <w:r w:rsidRPr="00A10701">
        <w:rPr>
          <w:rFonts w:ascii="Arial" w:hAnsi="Arial" w:cs="Arial"/>
        </w:rPr>
        <w:t>водоснабжающих</w:t>
      </w:r>
      <w:proofErr w:type="spellEnd"/>
      <w:r w:rsidRPr="00A10701">
        <w:rPr>
          <w:rFonts w:ascii="Arial" w:hAnsi="Arial" w:cs="Arial"/>
        </w:rPr>
        <w:t xml:space="preserve"> организаций, потребителей тепловой энергии, ремонтно-строительных и транспортных организаций, а также </w:t>
      </w:r>
      <w:r>
        <w:rPr>
          <w:rFonts w:ascii="Arial" w:hAnsi="Arial" w:cs="Arial"/>
        </w:rPr>
        <w:t>администрации Алексеевского муниципального образования</w:t>
      </w:r>
      <w:r w:rsidRPr="00A10701">
        <w:rPr>
          <w:rFonts w:ascii="Arial" w:hAnsi="Arial" w:cs="Arial"/>
        </w:rPr>
        <w:t xml:space="preserve"> (далее - Порядок) разработан в соответствии с законодательством Российской Федерации, нормами и правилами в сфере предоставления жилищно-коммунальных услуг потребителям на основании:</w:t>
      </w:r>
      <w:r w:rsidRPr="00A10701">
        <w:rPr>
          <w:rFonts w:ascii="Arial" w:hAnsi="Arial" w:cs="Arial"/>
        </w:rPr>
        <w:br/>
      </w:r>
    </w:p>
    <w:p w:rsidR="00A10701" w:rsidRPr="00A10701" w:rsidRDefault="00A10701" w:rsidP="00A10701">
      <w:pPr>
        <w:pStyle w:val="formattexttopleveltextinden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- </w:t>
      </w:r>
      <w:hyperlink r:id="rId11" w:anchor="7D20K3" w:history="1">
        <w:r w:rsidRPr="00A10701">
          <w:rPr>
            <w:rStyle w:val="a5"/>
            <w:rFonts w:ascii="Arial" w:hAnsi="Arial" w:cs="Arial"/>
            <w:color w:val="auto"/>
            <w:u w:val="none"/>
          </w:rPr>
          <w:t>Жилищного кодекса Российской Федерации</w:t>
        </w:r>
      </w:hyperlink>
      <w:r w:rsidRPr="00A10701">
        <w:rPr>
          <w:rFonts w:ascii="Arial" w:hAnsi="Arial" w:cs="Arial"/>
        </w:rPr>
        <w:t>;</w:t>
      </w:r>
      <w:r w:rsidRPr="00A10701">
        <w:rPr>
          <w:rFonts w:ascii="Arial" w:hAnsi="Arial" w:cs="Arial"/>
        </w:rPr>
        <w:br/>
      </w:r>
      <w:r>
        <w:rPr>
          <w:rFonts w:ascii="Arial" w:hAnsi="Arial" w:cs="Arial"/>
        </w:rPr>
        <w:t xml:space="preserve">- </w:t>
      </w:r>
      <w:hyperlink r:id="rId12" w:history="1">
        <w:r w:rsidRPr="00A10701">
          <w:rPr>
            <w:rStyle w:val="a5"/>
            <w:rFonts w:ascii="Arial" w:hAnsi="Arial" w:cs="Arial"/>
            <w:color w:val="auto"/>
            <w:u w:val="none"/>
          </w:rPr>
          <w:t>Федерального закона от 21.12.1994 N 68-ФЗ "О защите населения и территорий от чрезвычайных ситуаций природного и техногенного характера"</w:t>
        </w:r>
      </w:hyperlink>
      <w:r w:rsidRPr="00A10701">
        <w:rPr>
          <w:rFonts w:ascii="Arial" w:hAnsi="Arial" w:cs="Arial"/>
        </w:rPr>
        <w:t>;</w:t>
      </w:r>
      <w:r w:rsidRPr="00A10701">
        <w:rPr>
          <w:rFonts w:ascii="Arial" w:hAnsi="Arial" w:cs="Arial"/>
        </w:rPr>
        <w:br/>
      </w:r>
      <w:r>
        <w:rPr>
          <w:rFonts w:ascii="Arial" w:hAnsi="Arial" w:cs="Arial"/>
        </w:rPr>
        <w:t xml:space="preserve">- </w:t>
      </w:r>
      <w:hyperlink r:id="rId13" w:anchor="7D20K3" w:history="1">
        <w:r w:rsidRPr="00A10701">
          <w:rPr>
            <w:rStyle w:val="a5"/>
            <w:rFonts w:ascii="Arial" w:hAnsi="Arial" w:cs="Arial"/>
            <w:color w:val="auto"/>
            <w:u w:val="none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A10701">
        <w:rPr>
          <w:rFonts w:ascii="Arial" w:hAnsi="Arial" w:cs="Arial"/>
        </w:rPr>
        <w:t>;</w:t>
      </w:r>
      <w:r w:rsidRPr="00A10701">
        <w:rPr>
          <w:rFonts w:ascii="Arial" w:hAnsi="Arial" w:cs="Arial"/>
        </w:rPr>
        <w:br/>
      </w:r>
      <w:r>
        <w:rPr>
          <w:rFonts w:ascii="Arial" w:hAnsi="Arial" w:cs="Arial"/>
        </w:rPr>
        <w:t xml:space="preserve">- </w:t>
      </w:r>
      <w:hyperlink r:id="rId14" w:anchor="64U0IK" w:history="1">
        <w:r w:rsidRPr="00A10701">
          <w:rPr>
            <w:rStyle w:val="a5"/>
            <w:rFonts w:ascii="Arial" w:hAnsi="Arial" w:cs="Arial"/>
            <w:color w:val="auto"/>
            <w:u w:val="none"/>
          </w:rPr>
          <w:t>Федерального закона от 27.07.2010 N 190-ФЗ "О теплоснабжении"</w:t>
        </w:r>
      </w:hyperlink>
      <w:r w:rsidRPr="00A10701">
        <w:rPr>
          <w:rFonts w:ascii="Arial" w:hAnsi="Arial" w:cs="Arial"/>
        </w:rPr>
        <w:t>;</w:t>
      </w:r>
      <w:r w:rsidRPr="00A10701">
        <w:rPr>
          <w:rFonts w:ascii="Arial" w:hAnsi="Arial" w:cs="Arial"/>
        </w:rPr>
        <w:br/>
      </w:r>
      <w:r>
        <w:rPr>
          <w:rFonts w:ascii="Arial" w:hAnsi="Arial" w:cs="Arial"/>
        </w:rPr>
        <w:t xml:space="preserve">- </w:t>
      </w:r>
      <w:hyperlink r:id="rId15" w:anchor="7D20K3" w:history="1">
        <w:r w:rsidRPr="00A10701">
          <w:rPr>
            <w:rStyle w:val="a5"/>
            <w:rFonts w:ascii="Arial" w:hAnsi="Arial" w:cs="Arial"/>
            <w:color w:val="auto"/>
            <w:u w:val="none"/>
          </w:rPr>
          <w:t>Федерального закона от 07.12.2011 N 416-ФЗ "О водоснабжении и водоотведении"</w:t>
        </w:r>
      </w:hyperlink>
      <w:r w:rsidRPr="00A10701">
        <w:rPr>
          <w:rFonts w:ascii="Arial" w:hAnsi="Arial" w:cs="Arial"/>
        </w:rPr>
        <w:t>;</w:t>
      </w:r>
      <w:proofErr w:type="gramEnd"/>
      <w:r w:rsidRPr="00A10701">
        <w:rPr>
          <w:rFonts w:ascii="Arial" w:hAnsi="Arial" w:cs="Arial"/>
        </w:rPr>
        <w:br/>
      </w:r>
      <w:r>
        <w:rPr>
          <w:rFonts w:ascii="Arial" w:hAnsi="Arial" w:cs="Arial"/>
        </w:rPr>
        <w:t xml:space="preserve">- </w:t>
      </w:r>
      <w:hyperlink r:id="rId16" w:history="1">
        <w:r w:rsidRPr="00A10701">
          <w:rPr>
            <w:rStyle w:val="a5"/>
            <w:rFonts w:ascii="Arial" w:hAnsi="Arial" w:cs="Arial"/>
            <w:color w:val="auto"/>
            <w:u w:val="none"/>
          </w:rPr>
          <w:t>Постановления Правительства Российской Федерации от 24.03.1997 N 334 "О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характера"</w:t>
        </w:r>
      </w:hyperlink>
      <w:r w:rsidRPr="00A10701">
        <w:rPr>
          <w:rFonts w:ascii="Arial" w:hAnsi="Arial" w:cs="Arial"/>
        </w:rPr>
        <w:t>;</w:t>
      </w:r>
      <w:r w:rsidRPr="00A10701">
        <w:rPr>
          <w:rFonts w:ascii="Arial" w:hAnsi="Arial" w:cs="Arial"/>
        </w:rPr>
        <w:br/>
      </w:r>
      <w:r>
        <w:rPr>
          <w:rFonts w:ascii="Arial" w:hAnsi="Arial" w:cs="Arial"/>
        </w:rPr>
        <w:t xml:space="preserve">- </w:t>
      </w:r>
      <w:hyperlink r:id="rId17" w:history="1">
        <w:r w:rsidRPr="00A10701">
          <w:rPr>
            <w:rStyle w:val="a5"/>
            <w:rFonts w:ascii="Arial" w:hAnsi="Arial" w:cs="Arial"/>
            <w:color w:val="auto"/>
            <w:u w:val="none"/>
          </w:rPr>
          <w:t>Постановления Правительства Российской Федерации от 30.12.2003 N 794 "О единой государственной системе предупреждения и ликвидации чрезвычайных ситуаций"</w:t>
        </w:r>
      </w:hyperlink>
      <w:r w:rsidRPr="00A10701">
        <w:rPr>
          <w:rFonts w:ascii="Arial" w:hAnsi="Arial" w:cs="Arial"/>
        </w:rPr>
        <w:t>;</w:t>
      </w:r>
      <w:r w:rsidRPr="00A10701">
        <w:rPr>
          <w:rFonts w:ascii="Arial" w:hAnsi="Arial" w:cs="Arial"/>
        </w:rPr>
        <w:br/>
      </w:r>
      <w:r>
        <w:rPr>
          <w:rFonts w:ascii="Arial" w:hAnsi="Arial" w:cs="Arial"/>
        </w:rPr>
        <w:t xml:space="preserve">- </w:t>
      </w:r>
      <w:hyperlink r:id="rId18" w:anchor="7D20K3" w:history="1">
        <w:proofErr w:type="gramStart"/>
        <w:r w:rsidRPr="00A10701">
          <w:rPr>
            <w:rStyle w:val="a5"/>
            <w:rFonts w:ascii="Arial" w:hAnsi="Arial" w:cs="Arial"/>
            <w:color w:val="auto"/>
            <w:u w:val="none"/>
          </w:rPr>
          <w:t>Постановления Правительства Российской Федерации от 06.05.2011 N 354 "О предоставлении коммунальных услуг собственникам и пользователям помещений в многоквартирных домах и жилых домов"</w:t>
        </w:r>
      </w:hyperlink>
      <w:r w:rsidRPr="00A10701">
        <w:rPr>
          <w:rFonts w:ascii="Arial" w:hAnsi="Arial" w:cs="Arial"/>
        </w:rPr>
        <w:t>;</w:t>
      </w:r>
      <w:r w:rsidRPr="00A10701">
        <w:rPr>
          <w:rFonts w:ascii="Arial" w:hAnsi="Arial" w:cs="Arial"/>
        </w:rPr>
        <w:br/>
      </w:r>
      <w:r>
        <w:rPr>
          <w:rFonts w:ascii="Arial" w:hAnsi="Arial" w:cs="Arial"/>
        </w:rPr>
        <w:t>-</w:t>
      </w:r>
      <w:r w:rsidR="003A69B4">
        <w:rPr>
          <w:rFonts w:ascii="Arial" w:hAnsi="Arial" w:cs="Arial"/>
        </w:rPr>
        <w:t xml:space="preserve"> Приказом министерства энергетики РФ от 12.08.2022г. №811 «Об утверждении Правил технической эксплуатации электроустановок потребителей электрической энергии»</w:t>
      </w:r>
      <w:r w:rsidRPr="00163298">
        <w:rPr>
          <w:rFonts w:ascii="Arial" w:hAnsi="Arial" w:cs="Arial"/>
          <w:color w:val="FF0000"/>
        </w:rPr>
        <w:br/>
      </w:r>
      <w:r>
        <w:rPr>
          <w:rFonts w:ascii="Arial" w:hAnsi="Arial" w:cs="Arial"/>
        </w:rPr>
        <w:t xml:space="preserve">- </w:t>
      </w:r>
      <w:hyperlink r:id="rId19" w:anchor="6540IN" w:history="1">
        <w:r w:rsidRPr="00A10701">
          <w:rPr>
            <w:rStyle w:val="a5"/>
            <w:rFonts w:ascii="Arial" w:hAnsi="Arial" w:cs="Arial"/>
            <w:color w:val="auto"/>
            <w:u w:val="none"/>
          </w:rPr>
          <w:t>Правил технической эксплуатации тепловых энергоустановок</w:t>
        </w:r>
      </w:hyperlink>
      <w:r w:rsidRPr="00A10701">
        <w:rPr>
          <w:rFonts w:ascii="Arial" w:hAnsi="Arial" w:cs="Arial"/>
        </w:rPr>
        <w:t xml:space="preserve">, </w:t>
      </w:r>
      <w:r w:rsidR="003A69B4">
        <w:rPr>
          <w:rFonts w:ascii="Arial" w:hAnsi="Arial" w:cs="Arial"/>
        </w:rPr>
        <w:t>у</w:t>
      </w:r>
      <w:r w:rsidR="003A2A22">
        <w:rPr>
          <w:rFonts w:ascii="Arial" w:hAnsi="Arial" w:cs="Arial"/>
        </w:rPr>
        <w:t>т</w:t>
      </w:r>
      <w:r w:rsidRPr="00A10701">
        <w:rPr>
          <w:rFonts w:ascii="Arial" w:hAnsi="Arial" w:cs="Arial"/>
        </w:rPr>
        <w:t>вержденных </w:t>
      </w:r>
      <w:hyperlink r:id="rId20" w:history="1">
        <w:r w:rsidRPr="00A10701">
          <w:rPr>
            <w:rStyle w:val="a5"/>
            <w:rFonts w:ascii="Arial" w:hAnsi="Arial" w:cs="Arial"/>
            <w:color w:val="auto"/>
            <w:u w:val="none"/>
          </w:rPr>
          <w:t>приказом Минэнерго России от 24.03.2003 N 115</w:t>
        </w:r>
      </w:hyperlink>
      <w:r w:rsidRPr="00A10701">
        <w:rPr>
          <w:rFonts w:ascii="Arial" w:hAnsi="Arial" w:cs="Arial"/>
        </w:rPr>
        <w:t>;</w:t>
      </w:r>
      <w:proofErr w:type="gramEnd"/>
      <w:r w:rsidRPr="00A10701">
        <w:rPr>
          <w:rFonts w:ascii="Arial" w:hAnsi="Arial" w:cs="Arial"/>
        </w:rPr>
        <w:br/>
      </w:r>
      <w:r>
        <w:rPr>
          <w:rFonts w:ascii="Arial" w:hAnsi="Arial" w:cs="Arial"/>
        </w:rPr>
        <w:t xml:space="preserve">- </w:t>
      </w:r>
      <w:proofErr w:type="gramStart"/>
      <w:r w:rsidRPr="00A10701">
        <w:rPr>
          <w:rFonts w:ascii="Arial" w:hAnsi="Arial" w:cs="Arial"/>
        </w:rPr>
        <w:t>МДК 4-01.2001 "Методические рекомендации по техническому расследованию и учету технологических нарушений в системах коммунального энергоснабжения и работе энергетических организаций жилищно-коммунального комплекса", утвержденных </w:t>
      </w:r>
      <w:hyperlink r:id="rId21" w:history="1">
        <w:r w:rsidRPr="00A10701">
          <w:rPr>
            <w:rStyle w:val="a5"/>
            <w:rFonts w:ascii="Arial" w:hAnsi="Arial" w:cs="Arial"/>
            <w:color w:val="auto"/>
            <w:u w:val="none"/>
          </w:rPr>
          <w:t>приказом Госстроя Российской Федерации от 20.08.2001 N 191</w:t>
        </w:r>
      </w:hyperlink>
      <w:r w:rsidRPr="00A10701">
        <w:rPr>
          <w:rFonts w:ascii="Arial" w:hAnsi="Arial" w:cs="Arial"/>
        </w:rPr>
        <w:t>;</w:t>
      </w:r>
      <w:r w:rsidRPr="00A10701">
        <w:rPr>
          <w:rFonts w:ascii="Arial" w:hAnsi="Arial" w:cs="Arial"/>
        </w:rPr>
        <w:br/>
      </w:r>
      <w:r>
        <w:rPr>
          <w:rFonts w:ascii="Arial" w:hAnsi="Arial" w:cs="Arial"/>
        </w:rPr>
        <w:t xml:space="preserve">- </w:t>
      </w:r>
      <w:hyperlink r:id="rId22" w:anchor="6500IL" w:history="1">
        <w:r w:rsidRPr="00A10701">
          <w:rPr>
            <w:rStyle w:val="a5"/>
            <w:rFonts w:ascii="Arial" w:hAnsi="Arial" w:cs="Arial"/>
            <w:color w:val="auto"/>
            <w:u w:val="none"/>
          </w:rPr>
          <w:t>Правил оценки готовности к отопительному периоду</w:t>
        </w:r>
      </w:hyperlink>
      <w:r w:rsidRPr="00A10701">
        <w:rPr>
          <w:rFonts w:ascii="Arial" w:hAnsi="Arial" w:cs="Arial"/>
        </w:rPr>
        <w:t>, утвержденных </w:t>
      </w:r>
      <w:hyperlink r:id="rId23" w:history="1">
        <w:r w:rsidRPr="00A10701">
          <w:rPr>
            <w:rStyle w:val="a5"/>
            <w:rFonts w:ascii="Arial" w:hAnsi="Arial" w:cs="Arial"/>
            <w:color w:val="auto"/>
            <w:u w:val="none"/>
          </w:rPr>
          <w:t>приказом Минэнерго России от 12.03.2013 N 103</w:t>
        </w:r>
      </w:hyperlink>
      <w:r w:rsidRPr="00A10701">
        <w:rPr>
          <w:rFonts w:ascii="Arial" w:hAnsi="Arial" w:cs="Arial"/>
        </w:rPr>
        <w:t>;</w:t>
      </w:r>
      <w:r w:rsidRPr="00A10701">
        <w:rPr>
          <w:rFonts w:ascii="Arial" w:hAnsi="Arial" w:cs="Arial"/>
        </w:rPr>
        <w:br/>
      </w:r>
      <w:r>
        <w:rPr>
          <w:rFonts w:ascii="Arial" w:hAnsi="Arial" w:cs="Arial"/>
        </w:rPr>
        <w:t>-</w:t>
      </w:r>
      <w:r w:rsidR="003A2A22">
        <w:rPr>
          <w:rFonts w:ascii="Arial" w:hAnsi="Arial" w:cs="Arial"/>
        </w:rPr>
        <w:t xml:space="preserve"> Постановления Правительства РФ от 02.06.2022г. №1014 «О расследовании причин аварийных ситуаций при теплоснабжении»</w:t>
      </w:r>
      <w:r w:rsidR="0058316C">
        <w:rPr>
          <w:rFonts w:ascii="Arial" w:hAnsi="Arial" w:cs="Arial"/>
        </w:rPr>
        <w:t>.</w:t>
      </w:r>
      <w:r w:rsidRPr="00A10701">
        <w:rPr>
          <w:rFonts w:ascii="Arial" w:hAnsi="Arial" w:cs="Arial"/>
        </w:rPr>
        <w:br/>
      </w:r>
      <w:proofErr w:type="gramEnd"/>
    </w:p>
    <w:p w:rsidR="00A10701" w:rsidRPr="00A10701" w:rsidRDefault="00A10701" w:rsidP="00A10701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A10701">
        <w:rPr>
          <w:rFonts w:ascii="Arial" w:hAnsi="Arial" w:cs="Arial"/>
        </w:rPr>
        <w:t xml:space="preserve">1.2. Действие настоящего Порядка распространяется на отношения по организации взаимодействия в ходе ликвидации аварий между организациями теплоснабжения, электроснабжения, водоснабжения и водоотведения, осуществляющими деятельность на территории </w:t>
      </w:r>
      <w:r>
        <w:rPr>
          <w:rFonts w:ascii="Arial" w:hAnsi="Arial" w:cs="Arial"/>
        </w:rPr>
        <w:t>Алексеевского</w:t>
      </w:r>
      <w:r w:rsidRPr="00A10701">
        <w:rPr>
          <w:rFonts w:ascii="Arial" w:hAnsi="Arial" w:cs="Arial"/>
        </w:rPr>
        <w:t xml:space="preserve"> муниципального образования  (далее - </w:t>
      </w:r>
      <w:proofErr w:type="spellStart"/>
      <w:r w:rsidRPr="00A10701">
        <w:rPr>
          <w:rFonts w:ascii="Arial" w:hAnsi="Arial" w:cs="Arial"/>
        </w:rPr>
        <w:t>ресурсоснабжающие</w:t>
      </w:r>
      <w:proofErr w:type="spellEnd"/>
      <w:r w:rsidRPr="00A10701">
        <w:rPr>
          <w:rFonts w:ascii="Arial" w:hAnsi="Arial" w:cs="Arial"/>
        </w:rPr>
        <w:t xml:space="preserve"> организации), обслуживающими жилищный фонд</w:t>
      </w:r>
      <w:r>
        <w:rPr>
          <w:rFonts w:ascii="Arial" w:hAnsi="Arial" w:cs="Arial"/>
        </w:rPr>
        <w:t>,</w:t>
      </w:r>
      <w:r w:rsidRPr="00A10701">
        <w:rPr>
          <w:rFonts w:ascii="Arial" w:hAnsi="Arial" w:cs="Arial"/>
        </w:rPr>
        <w:t xml:space="preserve"> абонентами (потребителями коммунальных ресурсов) и </w:t>
      </w:r>
      <w:r>
        <w:rPr>
          <w:rFonts w:ascii="Arial" w:hAnsi="Arial" w:cs="Arial"/>
        </w:rPr>
        <w:t>а</w:t>
      </w:r>
      <w:r w:rsidRPr="00A10701">
        <w:rPr>
          <w:rFonts w:ascii="Arial" w:hAnsi="Arial" w:cs="Arial"/>
        </w:rPr>
        <w:t xml:space="preserve">дминистрацией </w:t>
      </w:r>
      <w:r>
        <w:rPr>
          <w:rFonts w:ascii="Arial" w:hAnsi="Arial" w:cs="Arial"/>
        </w:rPr>
        <w:t>Алексеевского муниципального образования.</w:t>
      </w:r>
    </w:p>
    <w:p w:rsidR="00A10701" w:rsidRPr="00A10701" w:rsidRDefault="00A10701" w:rsidP="00A10701">
      <w:pPr>
        <w:pStyle w:val="formattexttopleveltextinden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A10701">
        <w:rPr>
          <w:rFonts w:ascii="Arial" w:hAnsi="Arial" w:cs="Arial"/>
        </w:rPr>
        <w:t>1.3. В настоящем Порядке используются понятия и определения в значениях, определенных законодательством Российской Федерации:</w:t>
      </w:r>
      <w:r w:rsidRPr="00A10701">
        <w:rPr>
          <w:rFonts w:ascii="Arial" w:hAnsi="Arial" w:cs="Arial"/>
        </w:rPr>
        <w:br/>
      </w:r>
    </w:p>
    <w:p w:rsidR="00A10701" w:rsidRPr="00A10701" w:rsidRDefault="00A10701" w:rsidP="00A10701">
      <w:pPr>
        <w:pStyle w:val="formattexttopleveltextinden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- </w:t>
      </w:r>
      <w:r w:rsidRPr="00A10701">
        <w:rPr>
          <w:rFonts w:ascii="Arial" w:hAnsi="Arial" w:cs="Arial"/>
        </w:rPr>
        <w:t xml:space="preserve">внутридомовые инженерные системы -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</w:t>
      </w:r>
      <w:r w:rsidRPr="00A10701">
        <w:rPr>
          <w:rFonts w:ascii="Arial" w:hAnsi="Arial" w:cs="Arial"/>
        </w:rPr>
        <w:lastRenderedPageBreak/>
        <w:t>для производства и предоставления исполнителем коммунальной услуги по отоплению и (или) горячему водоснабжению (при отсутствии централизованных систем теплоснабжения и (или) горячего водоснабжения);</w:t>
      </w:r>
      <w:proofErr w:type="gramEnd"/>
      <w:r w:rsidRPr="00A10701">
        <w:rPr>
          <w:rFonts w:ascii="Arial" w:hAnsi="Arial" w:cs="Arial"/>
        </w:rPr>
        <w:br/>
      </w:r>
      <w:r>
        <w:rPr>
          <w:rFonts w:ascii="Arial" w:hAnsi="Arial" w:cs="Arial"/>
        </w:rPr>
        <w:t xml:space="preserve">- </w:t>
      </w:r>
      <w:proofErr w:type="gramStart"/>
      <w:r w:rsidRPr="00A10701">
        <w:rPr>
          <w:rFonts w:ascii="Arial" w:hAnsi="Arial" w:cs="Arial"/>
        </w:rPr>
        <w:t>исполнитель - юридическое лицо независимо от организационно-правовой формы или индивидуальный предприниматель, предоставляющие потребителю коммунальные услуги;</w:t>
      </w:r>
      <w:r w:rsidRPr="00A10701">
        <w:rPr>
          <w:rFonts w:ascii="Arial" w:hAnsi="Arial" w:cs="Arial"/>
        </w:rPr>
        <w:br/>
      </w:r>
      <w:r>
        <w:rPr>
          <w:rFonts w:ascii="Arial" w:hAnsi="Arial" w:cs="Arial"/>
        </w:rPr>
        <w:t xml:space="preserve">- </w:t>
      </w:r>
      <w:r w:rsidRPr="00A10701">
        <w:rPr>
          <w:rFonts w:ascii="Arial" w:hAnsi="Arial" w:cs="Arial"/>
        </w:rPr>
        <w:t>коммунальные услуги - деятельность исполнителя коммунальных услуг по холодному водоснабжению, горячему водоснабжению, водоотведению, электроснабжению и отоплению, с целью обеспечения благоприятных и безопасных условий использования жилых, нежилых помещений, общего имущества в многоквартирном доме, а также земельных участков и расположенных на них жилых домов (домовладений);</w:t>
      </w:r>
      <w:proofErr w:type="gramEnd"/>
      <w:r w:rsidRPr="00A10701">
        <w:rPr>
          <w:rFonts w:ascii="Arial" w:hAnsi="Arial" w:cs="Arial"/>
        </w:rPr>
        <w:br/>
      </w:r>
      <w:r>
        <w:rPr>
          <w:rFonts w:ascii="Arial" w:hAnsi="Arial" w:cs="Arial"/>
        </w:rPr>
        <w:t xml:space="preserve">- </w:t>
      </w:r>
      <w:r w:rsidRPr="00A10701">
        <w:rPr>
          <w:rFonts w:ascii="Arial" w:hAnsi="Arial" w:cs="Arial"/>
        </w:rPr>
        <w:t>коммунальные ресурсы - холодная вода, горячая вода, электрическая энергия, тепловая энергия, твердое топливо при наличии печного отопления, используемые для предоставления коммунальных услуг;</w:t>
      </w:r>
    </w:p>
    <w:p w:rsidR="00A10701" w:rsidRPr="00A10701" w:rsidRDefault="00A10701" w:rsidP="00BA02D1">
      <w:pPr>
        <w:pStyle w:val="formattexttopleveltextinden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A10701">
        <w:rPr>
          <w:rFonts w:ascii="Arial" w:hAnsi="Arial" w:cs="Arial"/>
        </w:rPr>
        <w:t>потребитель - лицо, пользующееся на праве собственности или ином законном основании помещением в многоквартирном доме, жилым домом, домовладением, потребляющее коммунальные ресурсы;</w:t>
      </w:r>
      <w:r w:rsidRPr="00A10701">
        <w:rPr>
          <w:rFonts w:ascii="Arial" w:hAnsi="Arial" w:cs="Arial"/>
        </w:rPr>
        <w:br/>
      </w:r>
      <w:r w:rsidR="00BA02D1">
        <w:rPr>
          <w:rFonts w:ascii="Arial" w:hAnsi="Arial" w:cs="Arial"/>
        </w:rPr>
        <w:t xml:space="preserve">- </w:t>
      </w:r>
      <w:proofErr w:type="spellStart"/>
      <w:r w:rsidRPr="00A10701">
        <w:rPr>
          <w:rFonts w:ascii="Arial" w:hAnsi="Arial" w:cs="Arial"/>
        </w:rPr>
        <w:t>ресурсоснабжающая</w:t>
      </w:r>
      <w:proofErr w:type="spellEnd"/>
      <w:r w:rsidRPr="00A10701">
        <w:rPr>
          <w:rFonts w:ascii="Arial" w:hAnsi="Arial" w:cs="Arial"/>
        </w:rPr>
        <w:t xml:space="preserve"> организация - юридическое лицо независимо от организационно-правовой формы, а также индивидуальный предприниматель, осуществляющие продажу коммунальных ресурсов;</w:t>
      </w:r>
      <w:r w:rsidRPr="00A10701">
        <w:rPr>
          <w:rFonts w:ascii="Arial" w:hAnsi="Arial" w:cs="Arial"/>
        </w:rPr>
        <w:br/>
      </w:r>
      <w:r w:rsidR="00BA02D1">
        <w:rPr>
          <w:rFonts w:ascii="Arial" w:hAnsi="Arial" w:cs="Arial"/>
        </w:rPr>
        <w:t xml:space="preserve">- </w:t>
      </w:r>
      <w:r w:rsidRPr="00A10701">
        <w:rPr>
          <w:rFonts w:ascii="Arial" w:hAnsi="Arial" w:cs="Arial"/>
        </w:rPr>
        <w:t xml:space="preserve">система теплоснабжения - совокупность источников тепловой энергии и </w:t>
      </w:r>
      <w:proofErr w:type="spellStart"/>
      <w:r w:rsidRPr="00A10701">
        <w:rPr>
          <w:rFonts w:ascii="Arial" w:hAnsi="Arial" w:cs="Arial"/>
        </w:rPr>
        <w:t>теплопотребляющих</w:t>
      </w:r>
      <w:proofErr w:type="spellEnd"/>
      <w:r w:rsidRPr="00A10701">
        <w:rPr>
          <w:rFonts w:ascii="Arial" w:hAnsi="Arial" w:cs="Arial"/>
        </w:rPr>
        <w:t xml:space="preserve"> установок, технологически соединенных тепловыми сетями;</w:t>
      </w:r>
      <w:r w:rsidRPr="00A10701">
        <w:rPr>
          <w:rFonts w:ascii="Arial" w:hAnsi="Arial" w:cs="Arial"/>
        </w:rPr>
        <w:br/>
      </w:r>
      <w:r w:rsidR="00BA02D1">
        <w:rPr>
          <w:rFonts w:ascii="Arial" w:hAnsi="Arial" w:cs="Arial"/>
        </w:rPr>
        <w:t xml:space="preserve">- </w:t>
      </w:r>
      <w:r w:rsidRPr="00A10701">
        <w:rPr>
          <w:rFonts w:ascii="Arial" w:hAnsi="Arial" w:cs="Arial"/>
        </w:rPr>
        <w:t>теплоснабжающая организация - юридическое лицо независимо от организационно-правовой формы, а также индивидуальный предприниматель, осуществляющие продажу тепловой энергии (мощности), теплоносителя и владеющая на праве собственности или ином законном основании источниками тепловой энергии и (или) тепловыми сетями в системе теплоснабжения, посредством которой осуществляется теплоснабжение потребителей тепловой энергии;</w:t>
      </w:r>
      <w:r w:rsidRPr="00A10701">
        <w:rPr>
          <w:rFonts w:ascii="Arial" w:hAnsi="Arial" w:cs="Arial"/>
        </w:rPr>
        <w:br/>
      </w:r>
      <w:r w:rsidR="00BA02D1">
        <w:rPr>
          <w:rFonts w:ascii="Arial" w:hAnsi="Arial" w:cs="Arial"/>
        </w:rPr>
        <w:t xml:space="preserve">- </w:t>
      </w:r>
      <w:proofErr w:type="gramStart"/>
      <w:r w:rsidRPr="00A10701">
        <w:rPr>
          <w:rFonts w:ascii="Arial" w:hAnsi="Arial" w:cs="Arial"/>
        </w:rPr>
        <w:t xml:space="preserve">тепловая сеть - совокупность устройств (включая центральные тепловые пункты, насосные станции), предназначенных для передачи тепловой энергии, теплоносителя от источников тепловой энергии до </w:t>
      </w:r>
      <w:proofErr w:type="spellStart"/>
      <w:r w:rsidRPr="00A10701">
        <w:rPr>
          <w:rFonts w:ascii="Arial" w:hAnsi="Arial" w:cs="Arial"/>
        </w:rPr>
        <w:t>теплопотребляющих</w:t>
      </w:r>
      <w:proofErr w:type="spellEnd"/>
      <w:r w:rsidRPr="00A10701">
        <w:rPr>
          <w:rFonts w:ascii="Arial" w:hAnsi="Arial" w:cs="Arial"/>
        </w:rPr>
        <w:t xml:space="preserve"> установок;</w:t>
      </w:r>
      <w:r w:rsidRPr="00A10701">
        <w:rPr>
          <w:rFonts w:ascii="Arial" w:hAnsi="Arial" w:cs="Arial"/>
        </w:rPr>
        <w:br/>
      </w:r>
      <w:r w:rsidR="00BA02D1">
        <w:rPr>
          <w:rFonts w:ascii="Arial" w:hAnsi="Arial" w:cs="Arial"/>
        </w:rPr>
        <w:t xml:space="preserve">- </w:t>
      </w:r>
      <w:r w:rsidRPr="00A10701">
        <w:rPr>
          <w:rFonts w:ascii="Arial" w:hAnsi="Arial" w:cs="Arial"/>
        </w:rPr>
        <w:t>источник тепловой энергии - устройство, предназначенное для производства тепловой энергии;</w:t>
      </w:r>
      <w:r w:rsidRPr="00A10701">
        <w:rPr>
          <w:rFonts w:ascii="Arial" w:hAnsi="Arial" w:cs="Arial"/>
        </w:rPr>
        <w:br/>
      </w:r>
      <w:r w:rsidR="00BA02D1">
        <w:rPr>
          <w:rFonts w:ascii="Arial" w:hAnsi="Arial" w:cs="Arial"/>
        </w:rPr>
        <w:t xml:space="preserve">- </w:t>
      </w:r>
      <w:r w:rsidRPr="00A10701">
        <w:rPr>
          <w:rFonts w:ascii="Arial" w:hAnsi="Arial" w:cs="Arial"/>
        </w:rPr>
        <w:t>централизованные сети инженерно-технического обеспечения - совокупность трубопроводов, коммуникаций и других сооружений, предназначенных для подачи коммунальных ресурсов к внутридомовым инженерным системам;</w:t>
      </w:r>
      <w:proofErr w:type="gramEnd"/>
    </w:p>
    <w:p w:rsidR="00A10701" w:rsidRPr="00A10701" w:rsidRDefault="00BA02D1" w:rsidP="00BA02D1">
      <w:pPr>
        <w:pStyle w:val="formattexttopleveltextinden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10701" w:rsidRPr="00A10701">
        <w:rPr>
          <w:rFonts w:ascii="Arial" w:hAnsi="Arial" w:cs="Arial"/>
        </w:rPr>
        <w:t>технологические нарушения - нарушения в работе систем коммунального энергоснабжения и эксплуатирующих их организаций в зависимости от характера и тяжести последствий (воздействие на персонал, отклонение параметров энергоносителя, экологическое воздействие, повреждение оборудования, другие факторы снижения надежности), которые подразделяются на аварии и инциденты;</w:t>
      </w:r>
      <w:r w:rsidR="00A10701" w:rsidRPr="00A10701">
        <w:rPr>
          <w:rFonts w:ascii="Arial" w:hAnsi="Arial" w:cs="Arial"/>
        </w:rPr>
        <w:br/>
      </w:r>
      <w:r>
        <w:rPr>
          <w:rFonts w:ascii="Arial" w:hAnsi="Arial" w:cs="Arial"/>
        </w:rPr>
        <w:t xml:space="preserve">- </w:t>
      </w:r>
      <w:proofErr w:type="gramStart"/>
      <w:r w:rsidR="00A10701" w:rsidRPr="00A10701">
        <w:rPr>
          <w:rFonts w:ascii="Arial" w:hAnsi="Arial" w:cs="Arial"/>
        </w:rPr>
        <w:t>инцидент - отказ или механическое повреждение оборудования и (или) сетей, проявление скрытого дефекта конструкции, отдельного элемента сооружений действующего производственного объекта, отказ обслуживающих его систем (систем телемеханики, связи, энергоснабжения и другие), не повлиявшее на работоспособность объекта, но вызвавшее необходимость принятия нештатных действий, не предусмотренных планом технического обслуживания и ремонта, для восстановления его безопасного состояния;</w:t>
      </w:r>
      <w:proofErr w:type="gramEnd"/>
      <w:r w:rsidR="00A10701" w:rsidRPr="00A10701">
        <w:rPr>
          <w:rFonts w:ascii="Arial" w:hAnsi="Arial" w:cs="Arial"/>
        </w:rPr>
        <w:br/>
      </w:r>
      <w:r>
        <w:rPr>
          <w:rFonts w:ascii="Arial" w:hAnsi="Arial" w:cs="Arial"/>
        </w:rPr>
        <w:t xml:space="preserve">- </w:t>
      </w:r>
      <w:r w:rsidR="00A10701" w:rsidRPr="00A10701">
        <w:rPr>
          <w:rFonts w:ascii="Arial" w:hAnsi="Arial" w:cs="Arial"/>
        </w:rPr>
        <w:t>технологический отказ - вынужденные отключение или ограничение работоспособности оборудования, приведшее к нарушению процесса производства и (или) передачи энергоресурсов потребителям, если они не содержат признаков аварии;</w:t>
      </w:r>
      <w:r w:rsidR="00A10701" w:rsidRPr="00A10701">
        <w:rPr>
          <w:rFonts w:ascii="Arial" w:hAnsi="Arial" w:cs="Arial"/>
        </w:rPr>
        <w:br/>
      </w:r>
      <w:r>
        <w:rPr>
          <w:rFonts w:ascii="Arial" w:hAnsi="Arial" w:cs="Arial"/>
        </w:rPr>
        <w:t xml:space="preserve">- </w:t>
      </w:r>
      <w:r w:rsidR="00A10701" w:rsidRPr="00A10701">
        <w:rPr>
          <w:rFonts w:ascii="Arial" w:hAnsi="Arial" w:cs="Arial"/>
        </w:rPr>
        <w:t xml:space="preserve">авария -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зданий, сооружений, оборудования и транспортных средств, нарушению </w:t>
      </w:r>
      <w:r w:rsidR="00A10701" w:rsidRPr="00A10701">
        <w:rPr>
          <w:rFonts w:ascii="Arial" w:hAnsi="Arial" w:cs="Arial"/>
        </w:rPr>
        <w:lastRenderedPageBreak/>
        <w:t>производственного или транспортного процесса, а также к нанесению ущерба окружающей природной среде;</w:t>
      </w:r>
      <w:r w:rsidR="00A10701" w:rsidRPr="00A10701">
        <w:rPr>
          <w:rFonts w:ascii="Arial" w:hAnsi="Arial" w:cs="Arial"/>
        </w:rPr>
        <w:br/>
      </w:r>
      <w:r>
        <w:rPr>
          <w:rFonts w:ascii="Arial" w:hAnsi="Arial" w:cs="Arial"/>
        </w:rPr>
        <w:t xml:space="preserve">- </w:t>
      </w:r>
      <w:r w:rsidR="00A10701" w:rsidRPr="00A10701">
        <w:rPr>
          <w:rFonts w:ascii="Arial" w:hAnsi="Arial" w:cs="Arial"/>
        </w:rPr>
        <w:t>аварийная ситуация - технологическое нарушение, приведшее к разрушению или повреждению сооружений и (или) технических устройств (оборудования), неконтролируемому взрыву и (или) выбросу опасных веществ, полному или частичному ограничению режима потребления тепловой энергии;</w:t>
      </w:r>
      <w:r w:rsidR="00A10701" w:rsidRPr="00A10701">
        <w:rPr>
          <w:rFonts w:ascii="Arial" w:hAnsi="Arial" w:cs="Arial"/>
        </w:rPr>
        <w:br/>
      </w:r>
      <w:r>
        <w:rPr>
          <w:rFonts w:ascii="Arial" w:hAnsi="Arial" w:cs="Arial"/>
        </w:rPr>
        <w:t xml:space="preserve">- </w:t>
      </w:r>
      <w:r w:rsidR="00A10701" w:rsidRPr="00A10701">
        <w:rPr>
          <w:rFonts w:ascii="Arial" w:hAnsi="Arial" w:cs="Arial"/>
        </w:rPr>
        <w:t>чрезвычайная ситуация (далее - ЧС) -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нанесли ущерб здоровью людей или окружающей природной среде, значительные материальные потери и нарушили условия жизнедеятельности населения.</w:t>
      </w:r>
      <w:r w:rsidR="00A10701" w:rsidRPr="00A10701">
        <w:rPr>
          <w:rFonts w:ascii="Arial" w:hAnsi="Arial" w:cs="Arial"/>
        </w:rPr>
        <w:br/>
      </w:r>
    </w:p>
    <w:p w:rsidR="00BA02D1" w:rsidRDefault="00A10701" w:rsidP="00A10701">
      <w:pPr>
        <w:pStyle w:val="formattexttopleveltextinden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A10701">
        <w:rPr>
          <w:rFonts w:ascii="Arial" w:hAnsi="Arial" w:cs="Arial"/>
        </w:rPr>
        <w:t>1.4. Основными целями настоящего Порядка являются:</w:t>
      </w:r>
    </w:p>
    <w:p w:rsidR="00A10701" w:rsidRPr="00A10701" w:rsidRDefault="00A10701" w:rsidP="00BA02D1">
      <w:pPr>
        <w:pStyle w:val="formattexttopleveltextinden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A10701">
        <w:rPr>
          <w:rFonts w:ascii="Arial" w:hAnsi="Arial" w:cs="Arial"/>
        </w:rPr>
        <w:br/>
      </w:r>
      <w:r w:rsidR="00BA02D1">
        <w:rPr>
          <w:rFonts w:ascii="Arial" w:hAnsi="Arial" w:cs="Arial"/>
        </w:rPr>
        <w:t>- п</w:t>
      </w:r>
      <w:r w:rsidRPr="00A10701">
        <w:rPr>
          <w:rFonts w:ascii="Arial" w:hAnsi="Arial" w:cs="Arial"/>
        </w:rPr>
        <w:t>овышение эффективности, устойчивости и надежности функционирования объектов жилищно-коммунального хозяйства</w:t>
      </w:r>
      <w:r w:rsidR="00BA02D1">
        <w:rPr>
          <w:rFonts w:ascii="Arial" w:hAnsi="Arial" w:cs="Arial"/>
        </w:rPr>
        <w:t>;</w:t>
      </w:r>
      <w:r w:rsidRPr="00A10701">
        <w:rPr>
          <w:rFonts w:ascii="Arial" w:hAnsi="Arial" w:cs="Arial"/>
        </w:rPr>
        <w:br/>
      </w:r>
      <w:r w:rsidR="00BA02D1">
        <w:rPr>
          <w:rFonts w:ascii="Arial" w:hAnsi="Arial" w:cs="Arial"/>
        </w:rPr>
        <w:t xml:space="preserve">- </w:t>
      </w:r>
      <w:r w:rsidRPr="00A10701">
        <w:rPr>
          <w:rFonts w:ascii="Arial" w:hAnsi="Arial" w:cs="Arial"/>
        </w:rPr>
        <w:t>мобилизация усилий по ликвидации технологических нарушений и аварийных ситуаций на объектах теплоснабжения</w:t>
      </w:r>
      <w:r w:rsidR="00BA02D1">
        <w:rPr>
          <w:rFonts w:ascii="Arial" w:hAnsi="Arial" w:cs="Arial"/>
        </w:rPr>
        <w:t>;</w:t>
      </w:r>
      <w:r w:rsidRPr="00A10701">
        <w:rPr>
          <w:rFonts w:ascii="Arial" w:hAnsi="Arial" w:cs="Arial"/>
        </w:rPr>
        <w:br/>
      </w:r>
      <w:r w:rsidR="00BA02D1">
        <w:rPr>
          <w:rFonts w:ascii="Arial" w:hAnsi="Arial" w:cs="Arial"/>
        </w:rPr>
        <w:t xml:space="preserve">- </w:t>
      </w:r>
      <w:r w:rsidRPr="00A10701">
        <w:rPr>
          <w:rFonts w:ascii="Arial" w:hAnsi="Arial" w:cs="Arial"/>
        </w:rPr>
        <w:t>снижение уровня технологических нарушений и аварийных ситуаций на объектах теплоснабжения, минимизация последствий возникновения технологических нарушений и аварийных ситуаций на объектах теплоснабжения</w:t>
      </w:r>
      <w:r w:rsidR="00BA02D1">
        <w:rPr>
          <w:rFonts w:ascii="Arial" w:hAnsi="Arial" w:cs="Arial"/>
        </w:rPr>
        <w:t>.</w:t>
      </w:r>
      <w:r w:rsidRPr="00A10701">
        <w:rPr>
          <w:rFonts w:ascii="Arial" w:hAnsi="Arial" w:cs="Arial"/>
        </w:rPr>
        <w:br/>
      </w:r>
    </w:p>
    <w:p w:rsidR="00A10701" w:rsidRPr="00BA02D1" w:rsidRDefault="00A10701" w:rsidP="00BA02D1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A10701">
        <w:rPr>
          <w:rFonts w:ascii="Arial" w:hAnsi="Arial" w:cs="Arial"/>
        </w:rPr>
        <w:t>1.5. Отказ элементов систем, сетей и источников теплоснабжения, повлекший прекращение подачи тепловой энергии потребителям и абонентам на отопление и горячее водоснабжение на период более 8 часов, считается аварией согласно </w:t>
      </w:r>
      <w:hyperlink r:id="rId24" w:history="1">
        <w:r w:rsidRPr="00BA02D1">
          <w:rPr>
            <w:rStyle w:val="a5"/>
            <w:rFonts w:ascii="Arial" w:hAnsi="Arial" w:cs="Arial"/>
            <w:color w:val="auto"/>
            <w:u w:val="none"/>
          </w:rPr>
          <w:t xml:space="preserve">приказу </w:t>
        </w:r>
        <w:proofErr w:type="spellStart"/>
        <w:r w:rsidRPr="00BA02D1">
          <w:rPr>
            <w:rStyle w:val="a5"/>
            <w:rFonts w:ascii="Arial" w:hAnsi="Arial" w:cs="Arial"/>
            <w:color w:val="auto"/>
            <w:u w:val="none"/>
          </w:rPr>
          <w:t>Минрегиона</w:t>
        </w:r>
        <w:proofErr w:type="spellEnd"/>
        <w:r w:rsidRPr="00BA02D1">
          <w:rPr>
            <w:rStyle w:val="a5"/>
            <w:rFonts w:ascii="Arial" w:hAnsi="Arial" w:cs="Arial"/>
            <w:color w:val="auto"/>
            <w:u w:val="none"/>
          </w:rPr>
          <w:t xml:space="preserve"> Российской Федерации N 48 от 14.04.2008 "Методика проведения мониторинга выполнения производственных и инвестиционных программ организаций коммунального комплекса"</w:t>
        </w:r>
      </w:hyperlink>
      <w:r w:rsidRPr="00BA02D1">
        <w:rPr>
          <w:rFonts w:ascii="Arial" w:hAnsi="Arial" w:cs="Arial"/>
        </w:rPr>
        <w:t>.</w:t>
      </w:r>
    </w:p>
    <w:p w:rsidR="00A10701" w:rsidRPr="00A10701" w:rsidRDefault="00A10701" w:rsidP="00A10701">
      <w:pPr>
        <w:pStyle w:val="formattexttopleveltextinden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</w:p>
    <w:p w:rsidR="00A10701" w:rsidRPr="00A10701" w:rsidRDefault="00A10701" w:rsidP="00BA02D1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A10701">
        <w:rPr>
          <w:rFonts w:ascii="Arial" w:hAnsi="Arial" w:cs="Arial"/>
        </w:rPr>
        <w:t>1.6. Основной задачей</w:t>
      </w:r>
      <w:r w:rsidR="00BA02D1">
        <w:rPr>
          <w:rFonts w:ascii="Arial" w:hAnsi="Arial" w:cs="Arial"/>
        </w:rPr>
        <w:t xml:space="preserve"> </w:t>
      </w:r>
      <w:proofErr w:type="spellStart"/>
      <w:r w:rsidR="00BA02D1">
        <w:rPr>
          <w:rFonts w:ascii="Arial" w:hAnsi="Arial" w:cs="Arial"/>
        </w:rPr>
        <w:t>ресурсоснабжающих</w:t>
      </w:r>
      <w:proofErr w:type="spellEnd"/>
      <w:r w:rsidR="00BA02D1">
        <w:rPr>
          <w:rFonts w:ascii="Arial" w:hAnsi="Arial" w:cs="Arial"/>
        </w:rPr>
        <w:t xml:space="preserve"> организаций</w:t>
      </w:r>
      <w:r w:rsidRPr="00A10701">
        <w:rPr>
          <w:rFonts w:ascii="Arial" w:hAnsi="Arial" w:cs="Arial"/>
        </w:rPr>
        <w:t xml:space="preserve"> является обеспечение устойчивой и бесперебойной работы тепловых, водопроводных, канализационных, электрических сетей, обеспечение качества предоставления коммунальных ресурсов в пределах нормативов, принятие оперативных мер по предупреждению, локализации и ликвидации последствий аварий на источниках теплоснабжения, тепловых, водопроводных, электрических сетях и системах водоотведения.</w:t>
      </w:r>
      <w:r w:rsidRPr="00A10701">
        <w:rPr>
          <w:rFonts w:ascii="Arial" w:hAnsi="Arial" w:cs="Arial"/>
        </w:rPr>
        <w:br/>
      </w:r>
    </w:p>
    <w:p w:rsidR="00A10701" w:rsidRPr="00A10701" w:rsidRDefault="00A10701" w:rsidP="00A10701">
      <w:pPr>
        <w:pStyle w:val="formattexttopleveltextinden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A10701">
        <w:rPr>
          <w:rFonts w:ascii="Arial" w:hAnsi="Arial" w:cs="Arial"/>
        </w:rPr>
        <w:t>1.7. Основными направлениями предупреждения возникновения аварий являются:</w:t>
      </w:r>
      <w:r w:rsidRPr="00A10701">
        <w:rPr>
          <w:rFonts w:ascii="Arial" w:hAnsi="Arial" w:cs="Arial"/>
        </w:rPr>
        <w:br/>
      </w:r>
    </w:p>
    <w:p w:rsidR="00A10701" w:rsidRPr="00A10701" w:rsidRDefault="00BA02D1" w:rsidP="00BA02D1">
      <w:pPr>
        <w:pStyle w:val="formattexttopleveltextindenttext"/>
        <w:spacing w:before="0" w:beforeAutospacing="0" w:after="0" w:afterAutospacing="0"/>
        <w:textAlignment w:val="baseline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- </w:t>
      </w:r>
      <w:r w:rsidR="00A10701" w:rsidRPr="00A10701">
        <w:rPr>
          <w:rFonts w:ascii="Arial" w:hAnsi="Arial" w:cs="Arial"/>
        </w:rPr>
        <w:t>постоянная подготовка персонала к ликвидации возможных технологических нарушений путем повышения качества профессиональной подготовки, своевременного проведения противоаварийных тренировок;</w:t>
      </w:r>
      <w:r w:rsidR="00A10701" w:rsidRPr="00A10701">
        <w:rPr>
          <w:rFonts w:ascii="Arial" w:hAnsi="Arial" w:cs="Arial"/>
        </w:rPr>
        <w:br/>
      </w:r>
      <w:r>
        <w:rPr>
          <w:rFonts w:ascii="Arial" w:hAnsi="Arial" w:cs="Arial"/>
        </w:rPr>
        <w:t xml:space="preserve">- </w:t>
      </w:r>
      <w:r w:rsidR="00A10701" w:rsidRPr="00A10701">
        <w:rPr>
          <w:rFonts w:ascii="Arial" w:hAnsi="Arial" w:cs="Arial"/>
        </w:rPr>
        <w:t>создание необходимых аварийных запасов материалов и оборудования;</w:t>
      </w:r>
      <w:r w:rsidR="00A10701" w:rsidRPr="00A10701">
        <w:rPr>
          <w:rFonts w:ascii="Arial" w:hAnsi="Arial" w:cs="Arial"/>
        </w:rPr>
        <w:br/>
      </w:r>
      <w:r>
        <w:rPr>
          <w:rFonts w:ascii="Arial" w:hAnsi="Arial" w:cs="Arial"/>
        </w:rPr>
        <w:t xml:space="preserve">- </w:t>
      </w:r>
      <w:r w:rsidR="00A10701" w:rsidRPr="00A10701">
        <w:rPr>
          <w:rFonts w:ascii="Arial" w:hAnsi="Arial" w:cs="Arial"/>
        </w:rPr>
        <w:t>обеспечение персонала необходимыми средствами защиты, связи, пожаротушения, инструментом, автотранспортом и другими механизмами;</w:t>
      </w:r>
      <w:r w:rsidR="00A10701" w:rsidRPr="00A10701">
        <w:rPr>
          <w:rFonts w:ascii="Arial" w:hAnsi="Arial" w:cs="Arial"/>
        </w:rPr>
        <w:br/>
      </w:r>
      <w:r>
        <w:rPr>
          <w:rFonts w:ascii="Arial" w:hAnsi="Arial" w:cs="Arial"/>
        </w:rPr>
        <w:t xml:space="preserve">- </w:t>
      </w:r>
      <w:r w:rsidR="00A10701" w:rsidRPr="00A10701">
        <w:rPr>
          <w:rFonts w:ascii="Arial" w:hAnsi="Arial" w:cs="Arial"/>
        </w:rPr>
        <w:t>обеспечение наличия на рабочих местах схем технологических соединений трубопроводов, программ технологических переключений, инструкций по ликвидации технологических нарушений.</w:t>
      </w:r>
      <w:r w:rsidR="00A10701" w:rsidRPr="00A10701">
        <w:rPr>
          <w:rFonts w:ascii="Arial" w:hAnsi="Arial" w:cs="Arial"/>
        </w:rPr>
        <w:br/>
      </w:r>
      <w:proofErr w:type="gramEnd"/>
    </w:p>
    <w:p w:rsidR="00A10701" w:rsidRPr="00A10701" w:rsidRDefault="00A10701" w:rsidP="00A10701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A10701">
        <w:rPr>
          <w:rFonts w:ascii="Arial" w:hAnsi="Arial" w:cs="Arial"/>
        </w:rPr>
        <w:t xml:space="preserve">1.8. </w:t>
      </w:r>
      <w:proofErr w:type="spellStart"/>
      <w:r w:rsidRPr="00A10701">
        <w:rPr>
          <w:rFonts w:ascii="Arial" w:hAnsi="Arial" w:cs="Arial"/>
        </w:rPr>
        <w:t>Ресурсоснабжающие</w:t>
      </w:r>
      <w:proofErr w:type="spellEnd"/>
      <w:r w:rsidRPr="00A10701">
        <w:rPr>
          <w:rFonts w:ascii="Arial" w:hAnsi="Arial" w:cs="Arial"/>
        </w:rPr>
        <w:t xml:space="preserve"> организации должны иметь круглосуточно работающие диспетчерские и (или) аварийно-восстановительные службы (аварийно-диспетчерские службы)</w:t>
      </w:r>
      <w:r w:rsidR="00BA02D1">
        <w:rPr>
          <w:rFonts w:ascii="Arial" w:hAnsi="Arial" w:cs="Arial"/>
        </w:rPr>
        <w:t>.</w:t>
      </w:r>
    </w:p>
    <w:p w:rsidR="00A10701" w:rsidRPr="00A10701" w:rsidRDefault="00A10701" w:rsidP="00BA02D1">
      <w:pPr>
        <w:pStyle w:val="formattexttopleveltextinden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A10701">
        <w:rPr>
          <w:rFonts w:ascii="Arial" w:hAnsi="Arial" w:cs="Arial"/>
        </w:rPr>
        <w:t>Состав аварийно-восстановительных служб, перечень машин и механизмов, приспособлений и материалов для ликвидации аварийных ситуаций утверждается руководителем организации.</w:t>
      </w:r>
      <w:r w:rsidRPr="00A10701">
        <w:rPr>
          <w:rFonts w:ascii="Arial" w:hAnsi="Arial" w:cs="Arial"/>
        </w:rPr>
        <w:br/>
      </w:r>
      <w:r w:rsidRPr="00A10701">
        <w:rPr>
          <w:rFonts w:ascii="Arial" w:hAnsi="Arial" w:cs="Arial"/>
        </w:rPr>
        <w:lastRenderedPageBreak/>
        <w:t xml:space="preserve">В организациях, штатным расписанием которых не предусмотрены </w:t>
      </w:r>
      <w:r w:rsidR="00BA02D1" w:rsidRPr="00A10701">
        <w:rPr>
          <w:rFonts w:ascii="Arial" w:hAnsi="Arial" w:cs="Arial"/>
        </w:rPr>
        <w:t>диспетчерские и ав</w:t>
      </w:r>
      <w:r w:rsidR="00BA02D1">
        <w:rPr>
          <w:rFonts w:ascii="Arial" w:hAnsi="Arial" w:cs="Arial"/>
        </w:rPr>
        <w:t>арийно-восстановительные службы</w:t>
      </w:r>
      <w:r w:rsidRPr="00A10701">
        <w:rPr>
          <w:rFonts w:ascii="Arial" w:hAnsi="Arial" w:cs="Arial"/>
        </w:rPr>
        <w:t>, обязанности оперативного руководства ликвидацией аварии возлагаются на лицо, назначенное соответствующим приказом руководителя организации.</w:t>
      </w:r>
      <w:r w:rsidRPr="00A10701">
        <w:rPr>
          <w:rFonts w:ascii="Arial" w:hAnsi="Arial" w:cs="Arial"/>
        </w:rPr>
        <w:br/>
      </w:r>
    </w:p>
    <w:p w:rsidR="00A10701" w:rsidRPr="00A10701" w:rsidRDefault="00A10701" w:rsidP="005E3432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A10701">
        <w:rPr>
          <w:rFonts w:ascii="Arial" w:hAnsi="Arial" w:cs="Arial"/>
        </w:rPr>
        <w:t xml:space="preserve">1.9. Общую координацию действий </w:t>
      </w:r>
      <w:r w:rsidR="00BA02D1">
        <w:rPr>
          <w:rFonts w:ascii="Arial" w:hAnsi="Arial" w:cs="Arial"/>
        </w:rPr>
        <w:t>диспетчерских</w:t>
      </w:r>
      <w:r w:rsidR="00BA02D1" w:rsidRPr="00A10701">
        <w:rPr>
          <w:rFonts w:ascii="Arial" w:hAnsi="Arial" w:cs="Arial"/>
        </w:rPr>
        <w:t xml:space="preserve"> и </w:t>
      </w:r>
      <w:r w:rsidR="00BA02D1">
        <w:rPr>
          <w:rFonts w:ascii="Arial" w:hAnsi="Arial" w:cs="Arial"/>
        </w:rPr>
        <w:t xml:space="preserve">(или) аварийно-восстановительных служб </w:t>
      </w:r>
      <w:r w:rsidRPr="00A10701">
        <w:rPr>
          <w:rFonts w:ascii="Arial" w:hAnsi="Arial" w:cs="Arial"/>
        </w:rPr>
        <w:t xml:space="preserve">по ликвидации аварийной ситуации осуществляет МКУ " </w:t>
      </w:r>
      <w:proofErr w:type="gramStart"/>
      <w:r w:rsidRPr="00A10701">
        <w:rPr>
          <w:rFonts w:ascii="Arial" w:hAnsi="Arial" w:cs="Arial"/>
        </w:rPr>
        <w:t>Единая</w:t>
      </w:r>
      <w:proofErr w:type="gramEnd"/>
      <w:r w:rsidRPr="00A10701">
        <w:rPr>
          <w:rFonts w:ascii="Arial" w:hAnsi="Arial" w:cs="Arial"/>
        </w:rPr>
        <w:t xml:space="preserve"> дежурно-диспетчерская служба-112 муниципального образования Киренский район".</w:t>
      </w:r>
      <w:r w:rsidRPr="00A10701">
        <w:rPr>
          <w:rFonts w:ascii="Arial" w:hAnsi="Arial" w:cs="Arial"/>
        </w:rPr>
        <w:br/>
        <w:t>Сведения о телефонах</w:t>
      </w:r>
      <w:r w:rsidR="005E3432" w:rsidRPr="005E3432">
        <w:rPr>
          <w:rFonts w:ascii="Arial" w:hAnsi="Arial" w:cs="Arial"/>
        </w:rPr>
        <w:t xml:space="preserve"> </w:t>
      </w:r>
      <w:r w:rsidR="005E3432">
        <w:rPr>
          <w:rFonts w:ascii="Arial" w:hAnsi="Arial" w:cs="Arial"/>
        </w:rPr>
        <w:t>диспетчерских</w:t>
      </w:r>
      <w:r w:rsidR="005E3432" w:rsidRPr="00A10701">
        <w:rPr>
          <w:rFonts w:ascii="Arial" w:hAnsi="Arial" w:cs="Arial"/>
        </w:rPr>
        <w:t xml:space="preserve"> и </w:t>
      </w:r>
      <w:r w:rsidR="005E3432">
        <w:rPr>
          <w:rFonts w:ascii="Arial" w:hAnsi="Arial" w:cs="Arial"/>
        </w:rPr>
        <w:t>(или) аварийно-восстановительных служб (аварийно-диспетчерских служб</w:t>
      </w:r>
      <w:r w:rsidR="005E3432" w:rsidRPr="00A10701">
        <w:rPr>
          <w:rFonts w:ascii="Arial" w:hAnsi="Arial" w:cs="Arial"/>
        </w:rPr>
        <w:t>)</w:t>
      </w:r>
      <w:r w:rsidR="005E3432">
        <w:rPr>
          <w:rFonts w:ascii="Arial" w:hAnsi="Arial" w:cs="Arial"/>
        </w:rPr>
        <w:t xml:space="preserve"> </w:t>
      </w:r>
      <w:r w:rsidRPr="00A10701">
        <w:rPr>
          <w:rFonts w:ascii="Arial" w:hAnsi="Arial" w:cs="Arial"/>
        </w:rPr>
        <w:t xml:space="preserve">уточняются до начала отопительного периода и предоставляются </w:t>
      </w:r>
      <w:proofErr w:type="spellStart"/>
      <w:r w:rsidRPr="00A10701">
        <w:rPr>
          <w:rFonts w:ascii="Arial" w:hAnsi="Arial" w:cs="Arial"/>
        </w:rPr>
        <w:t>ресурсоснабжающими</w:t>
      </w:r>
      <w:proofErr w:type="spellEnd"/>
      <w:r w:rsidRPr="00A10701">
        <w:rPr>
          <w:rFonts w:ascii="Arial" w:hAnsi="Arial" w:cs="Arial"/>
        </w:rPr>
        <w:t xml:space="preserve"> организациями</w:t>
      </w:r>
      <w:r w:rsidR="005E3432">
        <w:rPr>
          <w:rFonts w:ascii="Arial" w:hAnsi="Arial" w:cs="Arial"/>
        </w:rPr>
        <w:t xml:space="preserve"> </w:t>
      </w:r>
      <w:r w:rsidRPr="00A10701">
        <w:rPr>
          <w:rFonts w:ascii="Arial" w:hAnsi="Arial" w:cs="Arial"/>
        </w:rPr>
        <w:t>" Единая дежурно-диспетчерская служба</w:t>
      </w:r>
      <w:r w:rsidR="005E3432">
        <w:rPr>
          <w:rFonts w:ascii="Arial" w:hAnsi="Arial" w:cs="Arial"/>
        </w:rPr>
        <w:t xml:space="preserve"> </w:t>
      </w:r>
      <w:r w:rsidRPr="00A10701">
        <w:rPr>
          <w:rFonts w:ascii="Arial" w:hAnsi="Arial" w:cs="Arial"/>
        </w:rPr>
        <w:t>-112 муниципального образования Киренский район".</w:t>
      </w:r>
    </w:p>
    <w:p w:rsidR="00A10701" w:rsidRPr="00A10701" w:rsidRDefault="00A10701" w:rsidP="00A10701">
      <w:pPr>
        <w:pStyle w:val="3"/>
        <w:spacing w:before="0" w:after="240"/>
        <w:jc w:val="center"/>
        <w:textAlignment w:val="baseline"/>
        <w:rPr>
          <w:b w:val="0"/>
          <w:sz w:val="24"/>
          <w:szCs w:val="24"/>
        </w:rPr>
      </w:pPr>
      <w:r w:rsidRPr="00A10701">
        <w:rPr>
          <w:b w:val="0"/>
          <w:sz w:val="24"/>
          <w:szCs w:val="24"/>
        </w:rPr>
        <w:br/>
      </w:r>
      <w:r w:rsidRPr="00A10701">
        <w:rPr>
          <w:b w:val="0"/>
          <w:sz w:val="24"/>
          <w:szCs w:val="24"/>
        </w:rPr>
        <w:br/>
        <w:t>2. ВЗАИМОДЕЙСТВИЕ РЕСУРСОСНАБЖАЮЩИХ ОРГАНИЗАЦИЙ, УПРАВЛЯЮЩИХ ОРГАНИЗАЦИЙ И ТСЖ ПРИ ЛИКВИДАЦИИ АВАРИЙНЫХ СИТУАЦИЙ</w:t>
      </w:r>
    </w:p>
    <w:p w:rsidR="00A10701" w:rsidRPr="00A10701" w:rsidRDefault="00A10701" w:rsidP="00A10701">
      <w:pPr>
        <w:pStyle w:val="formattexttopleveltext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A10701" w:rsidRPr="00A10701" w:rsidRDefault="00A10701" w:rsidP="00A10701">
      <w:pPr>
        <w:pStyle w:val="formattexttopleveltextinden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A10701">
        <w:rPr>
          <w:rFonts w:ascii="Arial" w:hAnsi="Arial" w:cs="Arial"/>
        </w:rPr>
        <w:t>2.1. При возникновении аварийной ситуации на наружных сетях и источниках теплоснабжения теплоснабжающая организация обязана:</w:t>
      </w:r>
      <w:r w:rsidRPr="00A10701">
        <w:rPr>
          <w:rFonts w:ascii="Arial" w:hAnsi="Arial" w:cs="Arial"/>
        </w:rPr>
        <w:br/>
      </w:r>
    </w:p>
    <w:p w:rsidR="00A10701" w:rsidRPr="00A10701" w:rsidRDefault="00A10701" w:rsidP="00D255CE">
      <w:pPr>
        <w:pStyle w:val="formattexttopleveltextinden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A10701">
        <w:rPr>
          <w:rFonts w:ascii="Arial" w:hAnsi="Arial" w:cs="Arial"/>
        </w:rPr>
        <w:t xml:space="preserve">2.1.1. </w:t>
      </w:r>
      <w:r w:rsidR="00D255CE">
        <w:rPr>
          <w:rFonts w:ascii="Arial" w:hAnsi="Arial" w:cs="Arial"/>
        </w:rPr>
        <w:t>П</w:t>
      </w:r>
      <w:r w:rsidRPr="00A10701">
        <w:rPr>
          <w:rFonts w:ascii="Arial" w:hAnsi="Arial" w:cs="Arial"/>
        </w:rPr>
        <w:t>ринять меры по обеспечению безопасности на месте аварии (ограждение, освещение, охрана) и действовать в соответствии с ведомственными инструкциями по ликвидации аварийных ситуаций.</w:t>
      </w:r>
      <w:r w:rsidRPr="00A10701">
        <w:rPr>
          <w:rFonts w:ascii="Arial" w:hAnsi="Arial" w:cs="Arial"/>
        </w:rPr>
        <w:br/>
      </w:r>
    </w:p>
    <w:p w:rsidR="00A10701" w:rsidRPr="00A10701" w:rsidRDefault="00A10701" w:rsidP="00A10701">
      <w:pPr>
        <w:pStyle w:val="formattexttopleveltextinden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A10701">
        <w:rPr>
          <w:rFonts w:ascii="Arial" w:hAnsi="Arial" w:cs="Arial"/>
        </w:rPr>
        <w:t>2.1.2. Силами аварийно-восстановительных бригад (групп) незамедлительно приступить к ликвидации создавшейся аварийной ситуации.</w:t>
      </w:r>
      <w:r w:rsidRPr="00A10701">
        <w:rPr>
          <w:rFonts w:ascii="Arial" w:hAnsi="Arial" w:cs="Arial"/>
        </w:rPr>
        <w:br/>
      </w:r>
    </w:p>
    <w:p w:rsidR="00A10701" w:rsidRPr="00A10701" w:rsidRDefault="00A10701" w:rsidP="00A10701">
      <w:pPr>
        <w:pStyle w:val="formattexttopleveltextinden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A10701">
        <w:rPr>
          <w:rFonts w:ascii="Arial" w:hAnsi="Arial" w:cs="Arial"/>
        </w:rPr>
        <w:t>2.1.3. Оперативная информация о причинах возникновения аварийной ситуации, о решении, принятом по вопросу ее ликвидации, передается в сроки, установленные пунктом 6 </w:t>
      </w:r>
      <w:hyperlink r:id="rId25" w:anchor="6560IO" w:history="1">
        <w:r w:rsidRPr="00D255CE">
          <w:rPr>
            <w:rStyle w:val="a5"/>
            <w:rFonts w:ascii="Arial" w:hAnsi="Arial" w:cs="Arial"/>
            <w:color w:val="auto"/>
            <w:u w:val="none"/>
          </w:rPr>
          <w:t>Правил расследования причин аварийных ситуаций при теплоснабжении</w:t>
        </w:r>
      </w:hyperlink>
      <w:r w:rsidRPr="00D255CE">
        <w:rPr>
          <w:rFonts w:ascii="Arial" w:hAnsi="Arial" w:cs="Arial"/>
        </w:rPr>
        <w:t>, утвержденных </w:t>
      </w:r>
      <w:hyperlink r:id="rId26" w:history="1">
        <w:r w:rsidRPr="00D255CE">
          <w:rPr>
            <w:rStyle w:val="a5"/>
            <w:rFonts w:ascii="Arial" w:hAnsi="Arial" w:cs="Arial"/>
            <w:color w:val="auto"/>
            <w:u w:val="none"/>
          </w:rPr>
          <w:t>Постановлением Правительства Российской Федерации от 17.10.2015 N 1114</w:t>
        </w:r>
      </w:hyperlink>
      <w:r w:rsidRPr="00D255CE">
        <w:rPr>
          <w:rFonts w:ascii="Arial" w:hAnsi="Arial" w:cs="Arial"/>
        </w:rPr>
        <w:t>,</w:t>
      </w:r>
      <w:r w:rsidR="00D255CE">
        <w:rPr>
          <w:rFonts w:ascii="Arial" w:hAnsi="Arial" w:cs="Arial"/>
        </w:rPr>
        <w:t xml:space="preserve"> </w:t>
      </w:r>
      <w:r w:rsidRPr="00A10701">
        <w:rPr>
          <w:rFonts w:ascii="Arial" w:hAnsi="Arial" w:cs="Arial"/>
        </w:rPr>
        <w:t>диспетчер сообщает:</w:t>
      </w:r>
      <w:r w:rsidRPr="00A10701">
        <w:rPr>
          <w:rFonts w:ascii="Arial" w:hAnsi="Arial" w:cs="Arial"/>
        </w:rPr>
        <w:br/>
      </w:r>
      <w:r w:rsidR="00D255CE">
        <w:rPr>
          <w:rFonts w:ascii="Arial" w:hAnsi="Arial" w:cs="Arial"/>
        </w:rPr>
        <w:t xml:space="preserve">- </w:t>
      </w:r>
      <w:r w:rsidRPr="00A10701">
        <w:rPr>
          <w:rFonts w:ascii="Arial" w:hAnsi="Arial" w:cs="Arial"/>
        </w:rPr>
        <w:t>в МКУ " Единая дежурно-диспетчерская служба-112 муниципального образования Киренский район";</w:t>
      </w:r>
      <w:r w:rsidRPr="00A10701">
        <w:rPr>
          <w:rFonts w:ascii="Arial" w:hAnsi="Arial" w:cs="Arial"/>
        </w:rPr>
        <w:br/>
      </w:r>
      <w:r w:rsidR="00D255CE">
        <w:rPr>
          <w:rFonts w:ascii="Arial" w:hAnsi="Arial" w:cs="Arial"/>
        </w:rPr>
        <w:t xml:space="preserve">- </w:t>
      </w:r>
      <w:r w:rsidRPr="00A10701">
        <w:rPr>
          <w:rFonts w:ascii="Arial" w:hAnsi="Arial" w:cs="Arial"/>
        </w:rPr>
        <w:t>диспетчерам тех организаций, которым необходимо изменить или прекратить работу оборудования и иных объектов жизнеобеспечения;</w:t>
      </w:r>
      <w:r w:rsidRPr="00A10701">
        <w:rPr>
          <w:rFonts w:ascii="Arial" w:hAnsi="Arial" w:cs="Arial"/>
        </w:rPr>
        <w:br/>
      </w:r>
    </w:p>
    <w:p w:rsidR="00A10701" w:rsidRPr="00A10701" w:rsidRDefault="00A10701" w:rsidP="00A10701">
      <w:pPr>
        <w:pStyle w:val="formattexttopleveltextinden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A10701">
        <w:rPr>
          <w:rFonts w:ascii="Arial" w:hAnsi="Arial" w:cs="Arial"/>
        </w:rPr>
        <w:t>2.1.4.</w:t>
      </w:r>
      <w:r w:rsidR="00D255CE">
        <w:rPr>
          <w:rFonts w:ascii="Arial" w:hAnsi="Arial" w:cs="Arial"/>
        </w:rPr>
        <w:t>П</w:t>
      </w:r>
      <w:r w:rsidRPr="00A10701">
        <w:rPr>
          <w:rFonts w:ascii="Arial" w:hAnsi="Arial" w:cs="Arial"/>
        </w:rPr>
        <w:t>о окончании ликвидации аварии оповестить о времени подключения МКУ " Единая дежурно-диспетчерская служба-112 муниципального образования Киренский район".</w:t>
      </w:r>
      <w:r w:rsidRPr="00A10701">
        <w:rPr>
          <w:rFonts w:ascii="Arial" w:hAnsi="Arial" w:cs="Arial"/>
        </w:rPr>
        <w:br/>
      </w:r>
    </w:p>
    <w:p w:rsidR="00A10701" w:rsidRPr="00A10701" w:rsidRDefault="00A10701" w:rsidP="00B31F37">
      <w:pPr>
        <w:pStyle w:val="formattexttopleveltextinden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A10701">
        <w:rPr>
          <w:rFonts w:ascii="Arial" w:hAnsi="Arial" w:cs="Arial"/>
        </w:rPr>
        <w:t xml:space="preserve">2.2. При возникновении аварийных ситуаций на внутридомовых инженерных системах отопления </w:t>
      </w:r>
      <w:r w:rsidR="00D255CE">
        <w:rPr>
          <w:rFonts w:ascii="Arial" w:hAnsi="Arial" w:cs="Arial"/>
        </w:rPr>
        <w:t>аварийно-диспетчерская служба теплоснабжающей организации обязана обеспечить:</w:t>
      </w:r>
      <w:r w:rsidRPr="00A10701">
        <w:rPr>
          <w:rFonts w:ascii="Arial" w:hAnsi="Arial" w:cs="Arial"/>
        </w:rPr>
        <w:br/>
      </w:r>
      <w:r w:rsidR="00D255CE">
        <w:rPr>
          <w:rFonts w:ascii="Arial" w:hAnsi="Arial" w:cs="Arial"/>
        </w:rPr>
        <w:t xml:space="preserve">- </w:t>
      </w:r>
      <w:r w:rsidRPr="00A10701">
        <w:rPr>
          <w:rFonts w:ascii="Arial" w:hAnsi="Arial" w:cs="Arial"/>
        </w:rPr>
        <w:t xml:space="preserve"> </w:t>
      </w:r>
      <w:r w:rsidR="00D255CE">
        <w:rPr>
          <w:rFonts w:ascii="Arial" w:hAnsi="Arial" w:cs="Arial"/>
        </w:rPr>
        <w:t>о</w:t>
      </w:r>
      <w:r w:rsidRPr="00A10701">
        <w:rPr>
          <w:rFonts w:ascii="Arial" w:hAnsi="Arial" w:cs="Arial"/>
        </w:rPr>
        <w:t>твет на телефонный звонок собственника или пользователя помещения в многокварти</w:t>
      </w:r>
      <w:r w:rsidR="00D255CE">
        <w:rPr>
          <w:rFonts w:ascii="Arial" w:hAnsi="Arial" w:cs="Arial"/>
        </w:rPr>
        <w:t>рном доме</w:t>
      </w:r>
      <w:proofErr w:type="gramStart"/>
      <w:r w:rsidRPr="00A10701">
        <w:rPr>
          <w:rFonts w:ascii="Arial" w:hAnsi="Arial" w:cs="Arial"/>
        </w:rPr>
        <w:t>.</w:t>
      </w:r>
      <w:proofErr w:type="gramEnd"/>
      <w:r w:rsidRPr="00A10701">
        <w:rPr>
          <w:rFonts w:ascii="Arial" w:hAnsi="Arial" w:cs="Arial"/>
        </w:rPr>
        <w:br/>
      </w:r>
      <w:r w:rsidR="00D255CE">
        <w:rPr>
          <w:rFonts w:ascii="Arial" w:hAnsi="Arial" w:cs="Arial"/>
        </w:rPr>
        <w:t xml:space="preserve">- </w:t>
      </w:r>
      <w:proofErr w:type="gramStart"/>
      <w:r w:rsidR="00D255CE">
        <w:rPr>
          <w:rFonts w:ascii="Arial" w:hAnsi="Arial" w:cs="Arial"/>
        </w:rPr>
        <w:t>л</w:t>
      </w:r>
      <w:proofErr w:type="gramEnd"/>
      <w:r w:rsidRPr="00A10701">
        <w:rPr>
          <w:rFonts w:ascii="Arial" w:hAnsi="Arial" w:cs="Arial"/>
        </w:rPr>
        <w:t>окализацию аварийных повреждений внутридомовых инженерных систем внутридомовых систем отопления не более чем в течение получаса с момента регистрации заявки в отопительный период.</w:t>
      </w:r>
      <w:r w:rsidRPr="00A10701">
        <w:rPr>
          <w:rFonts w:ascii="Arial" w:hAnsi="Arial" w:cs="Arial"/>
        </w:rPr>
        <w:br/>
      </w:r>
      <w:r w:rsidR="00D255CE">
        <w:rPr>
          <w:rFonts w:ascii="Arial" w:hAnsi="Arial" w:cs="Arial"/>
        </w:rPr>
        <w:t>- в</w:t>
      </w:r>
      <w:r w:rsidRPr="00A10701">
        <w:rPr>
          <w:rFonts w:ascii="Arial" w:hAnsi="Arial" w:cs="Arial"/>
        </w:rPr>
        <w:t xml:space="preserve"> течение 10 минут проинформировать </w:t>
      </w:r>
      <w:r w:rsidR="00D255CE" w:rsidRPr="00A10701">
        <w:rPr>
          <w:rFonts w:ascii="Arial" w:hAnsi="Arial" w:cs="Arial"/>
        </w:rPr>
        <w:t xml:space="preserve">МКУ " Единая дежурно диспетчерская служба-112 муниципального образования Киренский район" </w:t>
      </w:r>
      <w:r w:rsidRPr="00A10701">
        <w:rPr>
          <w:rFonts w:ascii="Arial" w:hAnsi="Arial" w:cs="Arial"/>
        </w:rPr>
        <w:t>о характере аварии, ориентировочном времени ее устранения, количестве пострадавших</w:t>
      </w:r>
      <w:proofErr w:type="gramStart"/>
      <w:r w:rsidR="00D255CE">
        <w:rPr>
          <w:rFonts w:ascii="Arial" w:hAnsi="Arial" w:cs="Arial"/>
        </w:rPr>
        <w:t>.</w:t>
      </w:r>
      <w:proofErr w:type="gramEnd"/>
      <w:r w:rsidRPr="00A10701">
        <w:rPr>
          <w:rFonts w:ascii="Arial" w:hAnsi="Arial" w:cs="Arial"/>
        </w:rPr>
        <w:br/>
      </w:r>
      <w:r w:rsidR="00D255CE">
        <w:rPr>
          <w:rFonts w:ascii="Arial" w:hAnsi="Arial" w:cs="Arial"/>
        </w:rPr>
        <w:t xml:space="preserve">- </w:t>
      </w:r>
      <w:proofErr w:type="gramStart"/>
      <w:r w:rsidR="00D255CE">
        <w:rPr>
          <w:rFonts w:ascii="Arial" w:hAnsi="Arial" w:cs="Arial"/>
        </w:rPr>
        <w:t>о</w:t>
      </w:r>
      <w:proofErr w:type="gramEnd"/>
      <w:r w:rsidRPr="00A10701">
        <w:rPr>
          <w:rFonts w:ascii="Arial" w:hAnsi="Arial" w:cs="Arial"/>
        </w:rPr>
        <w:t xml:space="preserve">казание коммунальных услуг при аварийных повреждениях внутридомовых систем отопления в срок, не нарушающий установленную жилищным законодательством </w:t>
      </w:r>
      <w:r w:rsidRPr="00A10701">
        <w:rPr>
          <w:rFonts w:ascii="Arial" w:hAnsi="Arial" w:cs="Arial"/>
        </w:rPr>
        <w:lastRenderedPageBreak/>
        <w:t>Российской Федерации продолжительность перерывов в предоставлении коммунальных услуг.</w:t>
      </w:r>
      <w:r w:rsidRPr="00A10701">
        <w:rPr>
          <w:rFonts w:ascii="Arial" w:hAnsi="Arial" w:cs="Arial"/>
        </w:rPr>
        <w:br/>
      </w:r>
      <w:r w:rsidR="00D255CE">
        <w:rPr>
          <w:rFonts w:ascii="Arial" w:hAnsi="Arial" w:cs="Arial"/>
        </w:rPr>
        <w:t>- п</w:t>
      </w:r>
      <w:r w:rsidRPr="00A10701">
        <w:rPr>
          <w:rFonts w:ascii="Arial" w:hAnsi="Arial" w:cs="Arial"/>
        </w:rPr>
        <w:t>роинформировать собственника или пользователя помещения в многоквартирном доме в течение получаса с момента регистрации заявки о планируемых сроках исполнения заявки.</w:t>
      </w:r>
      <w:r w:rsidRPr="00A10701">
        <w:rPr>
          <w:rFonts w:ascii="Arial" w:hAnsi="Arial" w:cs="Arial"/>
        </w:rPr>
        <w:br/>
      </w:r>
      <w:r w:rsidR="00B31F37">
        <w:rPr>
          <w:rFonts w:ascii="Arial" w:hAnsi="Arial" w:cs="Arial"/>
        </w:rPr>
        <w:t>- п</w:t>
      </w:r>
      <w:r w:rsidRPr="00A10701">
        <w:rPr>
          <w:rFonts w:ascii="Arial" w:hAnsi="Arial" w:cs="Arial"/>
        </w:rPr>
        <w:t xml:space="preserve">осле ликвидации аварии в течение </w:t>
      </w:r>
      <w:proofErr w:type="gramStart"/>
      <w:r w:rsidRPr="00A10701">
        <w:rPr>
          <w:rFonts w:ascii="Arial" w:hAnsi="Arial" w:cs="Arial"/>
        </w:rPr>
        <w:t>10 минут поставить в известность МКУ " Единая дежурно-диспетчерская служба-112 муниципального образования Киренский район" и соответствующую теплоснабжающую организацию.</w:t>
      </w:r>
      <w:r w:rsidRPr="00A10701">
        <w:rPr>
          <w:rFonts w:ascii="Arial" w:hAnsi="Arial" w:cs="Arial"/>
        </w:rPr>
        <w:br/>
      </w:r>
      <w:proofErr w:type="gramEnd"/>
    </w:p>
    <w:p w:rsidR="00A10701" w:rsidRPr="00A10701" w:rsidRDefault="00A10701" w:rsidP="00A10701">
      <w:pPr>
        <w:pStyle w:val="formattexttopleveltextinden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A10701">
        <w:rPr>
          <w:rFonts w:ascii="Arial" w:hAnsi="Arial" w:cs="Arial"/>
        </w:rPr>
        <w:t xml:space="preserve">2.3. Организации, независимо от формы собственности и ведомственной принадлежности, имеющие на своем балансе коммуникации или сооружения, расположенные в районе возникновения аварии, по вызову </w:t>
      </w:r>
      <w:r w:rsidR="00B31F37">
        <w:rPr>
          <w:rFonts w:ascii="Arial" w:hAnsi="Arial" w:cs="Arial"/>
        </w:rPr>
        <w:t>мастера теплоснабжающей</w:t>
      </w:r>
      <w:r w:rsidRPr="00A10701">
        <w:rPr>
          <w:rFonts w:ascii="Arial" w:hAnsi="Arial" w:cs="Arial"/>
        </w:rPr>
        <w:t xml:space="preserve"> организации</w:t>
      </w:r>
      <w:r w:rsidR="00B31F37">
        <w:rPr>
          <w:rFonts w:ascii="Arial" w:hAnsi="Arial" w:cs="Arial"/>
        </w:rPr>
        <w:t xml:space="preserve"> </w:t>
      </w:r>
      <w:r w:rsidRPr="00A10701">
        <w:rPr>
          <w:rFonts w:ascii="Arial" w:hAnsi="Arial" w:cs="Arial"/>
        </w:rPr>
        <w:t>направляют в любое время суток в течение 1 часа своих представителей (ответственных дежурных) для согласования условий производства работ по ликвидации аварии.</w:t>
      </w:r>
      <w:r w:rsidRPr="00A10701">
        <w:rPr>
          <w:rFonts w:ascii="Arial" w:hAnsi="Arial" w:cs="Arial"/>
        </w:rPr>
        <w:br/>
      </w:r>
    </w:p>
    <w:p w:rsidR="00A10701" w:rsidRPr="00A10701" w:rsidRDefault="00B31F37" w:rsidP="00A10701">
      <w:pPr>
        <w:pStyle w:val="formattexttopleveltextinden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2.4</w:t>
      </w:r>
      <w:r w:rsidR="00A10701" w:rsidRPr="00A10701">
        <w:rPr>
          <w:rFonts w:ascii="Arial" w:hAnsi="Arial" w:cs="Arial"/>
        </w:rPr>
        <w:t xml:space="preserve">. В случае невозможности устранения аварии в течение 16 часов единовременно - при температуре воздуха в жилых помещениях от +12°C до нормативной температуры; не более 8 часов единовременно - при температуре воздуха в жилых помещениях от +10°C до +12°C; </w:t>
      </w:r>
      <w:proofErr w:type="gramStart"/>
      <w:r w:rsidR="00A10701" w:rsidRPr="00A10701">
        <w:rPr>
          <w:rFonts w:ascii="Arial" w:hAnsi="Arial" w:cs="Arial"/>
        </w:rPr>
        <w:t>не более 4 часов единовременно - при температуре воздуха в жилых помещениях от +8°C до +10°C, по предложению руководителя теплоснабжающей организации</w:t>
      </w:r>
      <w:r>
        <w:rPr>
          <w:rFonts w:ascii="Arial" w:hAnsi="Arial" w:cs="Arial"/>
        </w:rPr>
        <w:t xml:space="preserve"> а</w:t>
      </w:r>
      <w:r w:rsidR="00A10701" w:rsidRPr="00A10701">
        <w:rPr>
          <w:rFonts w:ascii="Arial" w:hAnsi="Arial" w:cs="Arial"/>
        </w:rPr>
        <w:t xml:space="preserve">дминистрацией </w:t>
      </w:r>
      <w:r>
        <w:rPr>
          <w:rFonts w:ascii="Arial" w:hAnsi="Arial" w:cs="Arial"/>
        </w:rPr>
        <w:t>Алексеевского муниципального образования</w:t>
      </w:r>
      <w:r w:rsidR="00A10701" w:rsidRPr="00A10701">
        <w:rPr>
          <w:rFonts w:ascii="Arial" w:hAnsi="Arial" w:cs="Arial"/>
        </w:rPr>
        <w:t xml:space="preserve"> может быть организовано проведение заседания Комиссии по предупреждению и ликвидации чрезвычайных ситуаций и пожарной безопасности </w:t>
      </w:r>
      <w:r>
        <w:rPr>
          <w:rFonts w:ascii="Arial" w:hAnsi="Arial" w:cs="Arial"/>
        </w:rPr>
        <w:t>Алексеевского</w:t>
      </w:r>
      <w:r w:rsidR="00A10701" w:rsidRPr="00A10701">
        <w:rPr>
          <w:rFonts w:ascii="Arial" w:hAnsi="Arial" w:cs="Arial"/>
        </w:rPr>
        <w:t xml:space="preserve"> муниципального образования с целью принятия конкретных мер для ликвидации аварии и недопущения ее развития в чрезвычайную ситуацию по</w:t>
      </w:r>
      <w:proofErr w:type="gramEnd"/>
      <w:r w:rsidR="00A10701" w:rsidRPr="00A10701">
        <w:rPr>
          <w:rFonts w:ascii="Arial" w:hAnsi="Arial" w:cs="Arial"/>
        </w:rPr>
        <w:t xml:space="preserve"> </w:t>
      </w:r>
      <w:proofErr w:type="gramStart"/>
      <w:r w:rsidR="00A10701" w:rsidRPr="00A10701">
        <w:rPr>
          <w:rFonts w:ascii="Arial" w:hAnsi="Arial" w:cs="Arial"/>
        </w:rPr>
        <w:t>истечении</w:t>
      </w:r>
      <w:proofErr w:type="gramEnd"/>
      <w:r w:rsidR="00A10701" w:rsidRPr="00A10701">
        <w:rPr>
          <w:rFonts w:ascii="Arial" w:hAnsi="Arial" w:cs="Arial"/>
        </w:rPr>
        <w:t xml:space="preserve"> 24 часов.</w:t>
      </w:r>
      <w:r w:rsidR="00A10701" w:rsidRPr="00A10701">
        <w:rPr>
          <w:rFonts w:ascii="Arial" w:hAnsi="Arial" w:cs="Arial"/>
        </w:rPr>
        <w:br/>
      </w:r>
    </w:p>
    <w:p w:rsidR="00A10701" w:rsidRPr="00A10701" w:rsidRDefault="00A10701" w:rsidP="00A10701">
      <w:pPr>
        <w:pStyle w:val="3"/>
        <w:spacing w:before="0" w:after="240"/>
        <w:jc w:val="center"/>
        <w:textAlignment w:val="baseline"/>
        <w:rPr>
          <w:b w:val="0"/>
          <w:sz w:val="24"/>
          <w:szCs w:val="24"/>
        </w:rPr>
      </w:pPr>
      <w:r w:rsidRPr="00A10701">
        <w:rPr>
          <w:b w:val="0"/>
          <w:sz w:val="24"/>
          <w:szCs w:val="24"/>
        </w:rPr>
        <w:br/>
        <w:t>3. ВЗАИМОДЕЙСТВИЕ ДИСПЕТЧЕРСКИХ И АВАРИЙНО-ВОССТАНОВИТЕЛЬНЫХ (АВАРИЙНО-ДИСПЕТЧЕРСКИХ) СЛУЖБ ПРИ ВОЗНИКНОВЕНИИ И ЛИКВИДАЦИИ АВАРИЙ НА ИСТОЧНИКАХ ТЕПЛОСНАБЖЕНИЯ, СЕТЯХ И СИСТЕМАХ ТЕПЛОПОТРЕБЛЕНИЯ</w:t>
      </w:r>
    </w:p>
    <w:p w:rsidR="00A10701" w:rsidRPr="00A10701" w:rsidRDefault="00A10701" w:rsidP="00A10701">
      <w:pPr>
        <w:pStyle w:val="formattexttopleveltext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A10701" w:rsidRPr="00A10701" w:rsidRDefault="00A10701" w:rsidP="00A10701">
      <w:pPr>
        <w:pStyle w:val="formattexttopleveltextinden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A10701">
        <w:rPr>
          <w:rFonts w:ascii="Arial" w:hAnsi="Arial" w:cs="Arial"/>
        </w:rPr>
        <w:t xml:space="preserve">3.1. При возникновении аварийной ситуации </w:t>
      </w:r>
      <w:proofErr w:type="spellStart"/>
      <w:r w:rsidRPr="00A10701">
        <w:rPr>
          <w:rFonts w:ascii="Arial" w:hAnsi="Arial" w:cs="Arial"/>
        </w:rPr>
        <w:t>ресурсоснабжающие</w:t>
      </w:r>
      <w:proofErr w:type="spellEnd"/>
      <w:r w:rsidRPr="00A10701">
        <w:rPr>
          <w:rFonts w:ascii="Arial" w:hAnsi="Arial" w:cs="Arial"/>
        </w:rPr>
        <w:t xml:space="preserve"> (независимо от форм собственности и ведомственной принадлежности) организации в течение всей смены осуществляют передачу оперативной информации в МКУ " Единая дежурно-диспетчерская служба-112 муниципального образования Киренский район"</w:t>
      </w:r>
    </w:p>
    <w:p w:rsidR="00A10701" w:rsidRPr="00A10701" w:rsidRDefault="00A10701" w:rsidP="00A10701">
      <w:pPr>
        <w:pStyle w:val="formattexttopleveltext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2D084F" w:rsidRDefault="00A10701" w:rsidP="00A10701">
      <w:pPr>
        <w:pStyle w:val="formattexttopleveltextinden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A10701">
        <w:rPr>
          <w:rFonts w:ascii="Arial" w:hAnsi="Arial" w:cs="Arial"/>
        </w:rPr>
        <w:t xml:space="preserve">3.2. При поступлении в </w:t>
      </w:r>
      <w:r w:rsidR="002D084F">
        <w:rPr>
          <w:rFonts w:ascii="Arial" w:hAnsi="Arial" w:cs="Arial"/>
        </w:rPr>
        <w:t>аварийно-диспетчерскую службу теплоснабжающей организации</w:t>
      </w:r>
      <w:r w:rsidRPr="00A10701">
        <w:rPr>
          <w:rFonts w:ascii="Arial" w:hAnsi="Arial" w:cs="Arial"/>
        </w:rPr>
        <w:t xml:space="preserve"> сообщения о возникновении аварии на тепловых сетях и источниках теплоснабжения</w:t>
      </w:r>
      <w:r w:rsidR="002D084F">
        <w:rPr>
          <w:rFonts w:ascii="Arial" w:hAnsi="Arial" w:cs="Arial"/>
        </w:rPr>
        <w:t xml:space="preserve"> оперативно-ремонтный персонал обязан</w:t>
      </w:r>
      <w:r w:rsidRPr="00A10701">
        <w:rPr>
          <w:rFonts w:ascii="Arial" w:hAnsi="Arial" w:cs="Arial"/>
        </w:rPr>
        <w:t xml:space="preserve"> незамедлительно:</w:t>
      </w:r>
    </w:p>
    <w:p w:rsidR="00A10701" w:rsidRDefault="002D084F" w:rsidP="002D084F">
      <w:pPr>
        <w:pStyle w:val="formattexttopleveltextindenttext"/>
        <w:spacing w:before="0" w:beforeAutospacing="0" w:after="0" w:afterAutospacing="0"/>
        <w:textAlignment w:val="baseline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- </w:t>
      </w:r>
      <w:r w:rsidR="00A10701" w:rsidRPr="00A10701">
        <w:rPr>
          <w:rFonts w:ascii="Arial" w:hAnsi="Arial" w:cs="Arial"/>
        </w:rPr>
        <w:t>сообщить о возникшей ситуации по имеющимся у нее каналам связи руководителю предприятия и диспетчеру МКУ " Единая дежурно-диспетчерская служба-112 муниципального образования Киренский район";</w:t>
      </w:r>
      <w:r w:rsidR="00A10701" w:rsidRPr="00A10701">
        <w:rPr>
          <w:rFonts w:ascii="Arial" w:hAnsi="Arial" w:cs="Arial"/>
        </w:rPr>
        <w:br/>
      </w:r>
      <w:r>
        <w:rPr>
          <w:rFonts w:ascii="Arial" w:hAnsi="Arial" w:cs="Arial"/>
        </w:rPr>
        <w:t xml:space="preserve">- </w:t>
      </w:r>
      <w:r w:rsidRPr="00A10701">
        <w:rPr>
          <w:rFonts w:ascii="Arial" w:hAnsi="Arial" w:cs="Arial"/>
        </w:rPr>
        <w:t>направить к месту аварии аварийную бригаду;</w:t>
      </w:r>
      <w:r w:rsidRPr="00A10701">
        <w:rPr>
          <w:rFonts w:ascii="Arial" w:hAnsi="Arial" w:cs="Arial"/>
        </w:rPr>
        <w:br/>
      </w:r>
      <w:r>
        <w:rPr>
          <w:rFonts w:ascii="Arial" w:hAnsi="Arial" w:cs="Arial"/>
        </w:rPr>
        <w:t xml:space="preserve">- </w:t>
      </w:r>
      <w:r w:rsidR="00A10701" w:rsidRPr="00A10701">
        <w:rPr>
          <w:rFonts w:ascii="Arial" w:hAnsi="Arial" w:cs="Arial"/>
        </w:rPr>
        <w:t>принять меры по обеспечению безопасности в месте обнаружения аварии (выставить ограждение и охрану, осветить место аварии) и действовать в соответствии с инструкцией по ликвида</w:t>
      </w:r>
      <w:r>
        <w:rPr>
          <w:rFonts w:ascii="Arial" w:hAnsi="Arial" w:cs="Arial"/>
        </w:rPr>
        <w:t>ции аварийных ситуаций;</w:t>
      </w:r>
      <w:proofErr w:type="gramEnd"/>
      <w:r w:rsidR="00A10701" w:rsidRPr="00A10701">
        <w:rPr>
          <w:rFonts w:ascii="Arial" w:hAnsi="Arial" w:cs="Arial"/>
        </w:rPr>
        <w:br/>
      </w:r>
      <w:r>
        <w:rPr>
          <w:rFonts w:ascii="Arial" w:hAnsi="Arial" w:cs="Arial"/>
        </w:rPr>
        <w:t>- вывести из аварийной зоны лиц, не участвующих в ликвидации аварии;</w:t>
      </w:r>
    </w:p>
    <w:p w:rsidR="002D084F" w:rsidRPr="00A10701" w:rsidRDefault="002D084F" w:rsidP="002D084F">
      <w:pPr>
        <w:pStyle w:val="formattexttopleveltextindenttext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- приступить к ликвидации аварийной ситуации.</w:t>
      </w:r>
    </w:p>
    <w:p w:rsidR="00A10701" w:rsidRPr="00A10701" w:rsidRDefault="00A10701" w:rsidP="00A10701">
      <w:pPr>
        <w:pStyle w:val="formattexttopleveltextinden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A10701">
        <w:rPr>
          <w:rFonts w:ascii="Arial" w:hAnsi="Arial" w:cs="Arial"/>
        </w:rPr>
        <w:t xml:space="preserve">3.3. </w:t>
      </w:r>
      <w:proofErr w:type="gramStart"/>
      <w:r w:rsidRPr="00A10701">
        <w:rPr>
          <w:rFonts w:ascii="Arial" w:hAnsi="Arial" w:cs="Arial"/>
        </w:rPr>
        <w:t>На основании сообщения с места обнаруженной аварии на объекте или сетях теплоснабжения ответственное должностное лицо теплоснабжающей организации определяет:</w:t>
      </w:r>
      <w:r w:rsidRPr="00A10701">
        <w:rPr>
          <w:rFonts w:ascii="Arial" w:hAnsi="Arial" w:cs="Arial"/>
        </w:rPr>
        <w:br/>
      </w:r>
      <w:r w:rsidR="002D084F">
        <w:rPr>
          <w:rFonts w:ascii="Arial" w:hAnsi="Arial" w:cs="Arial"/>
        </w:rPr>
        <w:t xml:space="preserve">- </w:t>
      </w:r>
      <w:r w:rsidRPr="00A10701">
        <w:rPr>
          <w:rFonts w:ascii="Arial" w:hAnsi="Arial" w:cs="Arial"/>
        </w:rPr>
        <w:t>какие переключения в сетях необходимо произвести;</w:t>
      </w:r>
      <w:r w:rsidRPr="00A10701">
        <w:rPr>
          <w:rFonts w:ascii="Arial" w:hAnsi="Arial" w:cs="Arial"/>
        </w:rPr>
        <w:br/>
      </w:r>
      <w:r w:rsidR="002D084F">
        <w:rPr>
          <w:rFonts w:ascii="Arial" w:hAnsi="Arial" w:cs="Arial"/>
        </w:rPr>
        <w:lastRenderedPageBreak/>
        <w:t>- к</w:t>
      </w:r>
      <w:r w:rsidRPr="00A10701">
        <w:rPr>
          <w:rFonts w:ascii="Arial" w:hAnsi="Arial" w:cs="Arial"/>
        </w:rPr>
        <w:t>ак изменится режим теплоснабжения в зоне обнаруженной аварии;</w:t>
      </w:r>
      <w:r w:rsidRPr="00A10701">
        <w:rPr>
          <w:rFonts w:ascii="Arial" w:hAnsi="Arial" w:cs="Arial"/>
        </w:rPr>
        <w:br/>
      </w:r>
      <w:r w:rsidR="002D084F">
        <w:rPr>
          <w:rFonts w:ascii="Arial" w:hAnsi="Arial" w:cs="Arial"/>
        </w:rPr>
        <w:t xml:space="preserve">- </w:t>
      </w:r>
      <w:r w:rsidRPr="00A10701">
        <w:rPr>
          <w:rFonts w:ascii="Arial" w:hAnsi="Arial" w:cs="Arial"/>
        </w:rPr>
        <w:t>какие абоненты и в какой последовательности могут быть ограничены или отключены от теплоснабжения;</w:t>
      </w:r>
      <w:r w:rsidRPr="00A10701">
        <w:rPr>
          <w:rFonts w:ascii="Arial" w:hAnsi="Arial" w:cs="Arial"/>
        </w:rPr>
        <w:br/>
      </w:r>
      <w:r w:rsidR="002D084F">
        <w:rPr>
          <w:rFonts w:ascii="Arial" w:hAnsi="Arial" w:cs="Arial"/>
        </w:rPr>
        <w:t xml:space="preserve">- </w:t>
      </w:r>
      <w:r w:rsidRPr="00A10701">
        <w:rPr>
          <w:rFonts w:ascii="Arial" w:hAnsi="Arial" w:cs="Arial"/>
        </w:rPr>
        <w:t>когда и какие инженерные системы при необходимости должны быть опорожнены;</w:t>
      </w:r>
      <w:proofErr w:type="gramEnd"/>
      <w:r w:rsidRPr="00A10701">
        <w:rPr>
          <w:rFonts w:ascii="Arial" w:hAnsi="Arial" w:cs="Arial"/>
        </w:rPr>
        <w:br/>
      </w:r>
      <w:r w:rsidR="002D084F">
        <w:rPr>
          <w:rFonts w:ascii="Arial" w:hAnsi="Arial" w:cs="Arial"/>
        </w:rPr>
        <w:t xml:space="preserve">- </w:t>
      </w:r>
      <w:r w:rsidRPr="00A10701">
        <w:rPr>
          <w:rFonts w:ascii="Arial" w:hAnsi="Arial" w:cs="Arial"/>
        </w:rPr>
        <w:t>какими силами и средствами будет устраняться обнаруженная авария.</w:t>
      </w:r>
      <w:r w:rsidRPr="00A10701">
        <w:rPr>
          <w:rFonts w:ascii="Arial" w:hAnsi="Arial" w:cs="Arial"/>
        </w:rPr>
        <w:br/>
      </w:r>
    </w:p>
    <w:p w:rsidR="00A10701" w:rsidRPr="00A10701" w:rsidRDefault="00A10701" w:rsidP="00B6495E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A10701">
        <w:rPr>
          <w:rFonts w:ascii="Arial" w:hAnsi="Arial" w:cs="Arial"/>
        </w:rPr>
        <w:t xml:space="preserve">3.4. </w:t>
      </w:r>
      <w:proofErr w:type="gramStart"/>
      <w:r w:rsidRPr="00A10701">
        <w:rPr>
          <w:rFonts w:ascii="Arial" w:hAnsi="Arial" w:cs="Arial"/>
        </w:rPr>
        <w:t xml:space="preserve">О возникновении аварийной ситуации и принятом решении по ее локализации и ликвидации, предположительном времени на восстановление теплоснабжения потребителей </w:t>
      </w:r>
      <w:r w:rsidR="002D084F">
        <w:rPr>
          <w:rFonts w:ascii="Arial" w:hAnsi="Arial" w:cs="Arial"/>
        </w:rPr>
        <w:t>аварийно-диспетчерская служба теплоснабжающей</w:t>
      </w:r>
      <w:r w:rsidRPr="00A10701">
        <w:rPr>
          <w:rFonts w:ascii="Arial" w:hAnsi="Arial" w:cs="Arial"/>
        </w:rPr>
        <w:t xml:space="preserve"> организации немедленно информирует по имеющимся у него каналам связи руководителя организации, диспетчеров организаций, которым необходимо изменить или прекратить работу оборудования и коммуникаци</w:t>
      </w:r>
      <w:r w:rsidR="00B6495E">
        <w:rPr>
          <w:rFonts w:ascii="Arial" w:hAnsi="Arial" w:cs="Arial"/>
        </w:rPr>
        <w:t>й</w:t>
      </w:r>
      <w:r w:rsidRPr="00A10701">
        <w:rPr>
          <w:rFonts w:ascii="Arial" w:hAnsi="Arial" w:cs="Arial"/>
        </w:rPr>
        <w:t>, МКУ " Единая дежурно-диспетчерская служба-112 муниципального образования Киренский район".</w:t>
      </w:r>
      <w:r w:rsidRPr="00A10701">
        <w:rPr>
          <w:rFonts w:ascii="Arial" w:hAnsi="Arial" w:cs="Arial"/>
        </w:rPr>
        <w:br/>
      </w:r>
      <w:proofErr w:type="gramEnd"/>
    </w:p>
    <w:p w:rsidR="00A10701" w:rsidRPr="00A10701" w:rsidRDefault="00B6495E" w:rsidP="00B6495E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3.5</w:t>
      </w:r>
      <w:r w:rsidR="00A10701" w:rsidRPr="00A10701">
        <w:rPr>
          <w:rFonts w:ascii="Arial" w:hAnsi="Arial" w:cs="Arial"/>
        </w:rPr>
        <w:t xml:space="preserve">. Размер ограничиваемой нагрузки потребителей устанавливается теплоснабжающей организацией по согласованию с </w:t>
      </w:r>
      <w:r>
        <w:rPr>
          <w:rFonts w:ascii="Arial" w:hAnsi="Arial" w:cs="Arial"/>
        </w:rPr>
        <w:t>администрацией Алексеевского муниципального образования</w:t>
      </w:r>
      <w:r w:rsidR="00A10701" w:rsidRPr="00A10701">
        <w:rPr>
          <w:rFonts w:ascii="Arial" w:hAnsi="Arial" w:cs="Arial"/>
        </w:rPr>
        <w:t>.</w:t>
      </w:r>
      <w:r w:rsidR="00A10701" w:rsidRPr="00A10701">
        <w:rPr>
          <w:rFonts w:ascii="Arial" w:hAnsi="Arial" w:cs="Arial"/>
        </w:rPr>
        <w:br/>
      </w:r>
    </w:p>
    <w:p w:rsidR="00A10701" w:rsidRPr="00A10701" w:rsidRDefault="00B6495E" w:rsidP="00B6495E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3.6</w:t>
      </w:r>
      <w:r w:rsidR="00A10701" w:rsidRPr="00A10701">
        <w:rPr>
          <w:rFonts w:ascii="Arial" w:hAnsi="Arial" w:cs="Arial"/>
        </w:rPr>
        <w:t>. Отключение</w:t>
      </w:r>
      <w:r>
        <w:rPr>
          <w:rFonts w:ascii="Arial" w:hAnsi="Arial" w:cs="Arial"/>
        </w:rPr>
        <w:t xml:space="preserve"> системы </w:t>
      </w:r>
      <w:r w:rsidR="00A10701" w:rsidRPr="00A10701">
        <w:rPr>
          <w:rFonts w:ascii="Arial" w:hAnsi="Arial" w:cs="Arial"/>
        </w:rPr>
        <w:t xml:space="preserve">отопления </w:t>
      </w:r>
      <w:r>
        <w:rPr>
          <w:rFonts w:ascii="Arial" w:hAnsi="Arial" w:cs="Arial"/>
        </w:rPr>
        <w:t xml:space="preserve">жилых </w:t>
      </w:r>
      <w:r w:rsidR="00A10701" w:rsidRPr="00A10701">
        <w:rPr>
          <w:rFonts w:ascii="Arial" w:hAnsi="Arial" w:cs="Arial"/>
        </w:rPr>
        <w:t xml:space="preserve">домов, последующее их заполнение и включение в работу производятся </w:t>
      </w:r>
      <w:r>
        <w:rPr>
          <w:rFonts w:ascii="Arial" w:hAnsi="Arial" w:cs="Arial"/>
        </w:rPr>
        <w:t>аварийно-диспетчерской службой теплоснабжающей организации</w:t>
      </w:r>
      <w:r w:rsidR="00A10701" w:rsidRPr="00A10701">
        <w:rPr>
          <w:rFonts w:ascii="Arial" w:hAnsi="Arial" w:cs="Arial"/>
        </w:rPr>
        <w:t>.</w:t>
      </w:r>
      <w:r w:rsidR="00A10701" w:rsidRPr="00A10701">
        <w:rPr>
          <w:rFonts w:ascii="Arial" w:hAnsi="Arial" w:cs="Arial"/>
        </w:rPr>
        <w:br/>
      </w:r>
    </w:p>
    <w:p w:rsidR="00A10701" w:rsidRPr="00A10701" w:rsidRDefault="00B6495E" w:rsidP="00B6495E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3.7</w:t>
      </w:r>
      <w:r w:rsidR="00A10701" w:rsidRPr="00A10701">
        <w:rPr>
          <w:rFonts w:ascii="Arial" w:hAnsi="Arial" w:cs="Arial"/>
        </w:rPr>
        <w:t xml:space="preserve">. </w:t>
      </w:r>
      <w:proofErr w:type="gramStart"/>
      <w:r w:rsidR="00A10701" w:rsidRPr="00A10701">
        <w:rPr>
          <w:rFonts w:ascii="Arial" w:hAnsi="Arial" w:cs="Arial"/>
        </w:rPr>
        <w:t xml:space="preserve">Если в результате обнаруженной аварии подлежат отключению или ограничению в подаче тепловой энергии медицинские, дошкольные образовательные и общеобразовательные организации, </w:t>
      </w:r>
      <w:r>
        <w:rPr>
          <w:rFonts w:ascii="Arial" w:hAnsi="Arial" w:cs="Arial"/>
        </w:rPr>
        <w:t>аварийно-диспетчерская служба теплоснабжающей организации</w:t>
      </w:r>
      <w:r w:rsidRPr="00A10701">
        <w:rPr>
          <w:rFonts w:ascii="Arial" w:hAnsi="Arial" w:cs="Arial"/>
        </w:rPr>
        <w:t xml:space="preserve"> </w:t>
      </w:r>
      <w:r w:rsidR="00A10701" w:rsidRPr="00A10701">
        <w:rPr>
          <w:rFonts w:ascii="Arial" w:hAnsi="Arial" w:cs="Arial"/>
        </w:rPr>
        <w:t>незамедлительно сообщает об этом в соответствующие организации по всем доступным каналам связи.</w:t>
      </w:r>
      <w:r w:rsidR="00A10701" w:rsidRPr="00A10701">
        <w:rPr>
          <w:rFonts w:ascii="Arial" w:hAnsi="Arial" w:cs="Arial"/>
        </w:rPr>
        <w:br/>
      </w:r>
      <w:proofErr w:type="gramEnd"/>
    </w:p>
    <w:p w:rsidR="00A10701" w:rsidRPr="00A10701" w:rsidRDefault="00B6495E" w:rsidP="00A10701">
      <w:pPr>
        <w:pStyle w:val="formattexttopleveltextinden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3.8</w:t>
      </w:r>
      <w:r w:rsidR="00A10701" w:rsidRPr="00A10701">
        <w:rPr>
          <w:rFonts w:ascii="Arial" w:hAnsi="Arial" w:cs="Arial"/>
        </w:rPr>
        <w:t xml:space="preserve">. При аварийных ситуациях на объектах потребителей, связанных с затоплением водой чердачных, подвальных, жилых помещений, возгоранием электрических сетей и невозможностью потребителя произвести отключение на своих сетях, заявка на отключение подается в соответствующую диспетчерскую службу </w:t>
      </w:r>
      <w:proofErr w:type="spellStart"/>
      <w:r w:rsidR="00A10701" w:rsidRPr="00A10701">
        <w:rPr>
          <w:rFonts w:ascii="Arial" w:hAnsi="Arial" w:cs="Arial"/>
        </w:rPr>
        <w:t>ресурсоснабжающей</w:t>
      </w:r>
      <w:proofErr w:type="spellEnd"/>
      <w:r w:rsidR="00A10701" w:rsidRPr="00A10701">
        <w:rPr>
          <w:rFonts w:ascii="Arial" w:hAnsi="Arial" w:cs="Arial"/>
        </w:rPr>
        <w:t xml:space="preserve"> организации и выполняется как аварийная.</w:t>
      </w:r>
      <w:r w:rsidR="00A10701" w:rsidRPr="00A10701">
        <w:rPr>
          <w:rFonts w:ascii="Arial" w:hAnsi="Arial" w:cs="Arial"/>
        </w:rPr>
        <w:br/>
      </w:r>
    </w:p>
    <w:p w:rsidR="00A10701" w:rsidRPr="00A10701" w:rsidRDefault="00B6495E" w:rsidP="00B6495E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3.9</w:t>
      </w:r>
      <w:r w:rsidR="00A10701" w:rsidRPr="00A10701">
        <w:rPr>
          <w:rFonts w:ascii="Arial" w:hAnsi="Arial" w:cs="Arial"/>
        </w:rPr>
        <w:t xml:space="preserve">. </w:t>
      </w:r>
      <w:proofErr w:type="gramStart"/>
      <w:r w:rsidR="00A10701" w:rsidRPr="00A10701">
        <w:rPr>
          <w:rFonts w:ascii="Arial" w:hAnsi="Arial" w:cs="Arial"/>
        </w:rPr>
        <w:t xml:space="preserve">В случае, когда в результате аварии создается угроза жизни людей, разрушения оборудования, коммуникаций или строений, диспетчеры (начальники смен) </w:t>
      </w:r>
      <w:proofErr w:type="spellStart"/>
      <w:r w:rsidR="00A10701" w:rsidRPr="00A10701">
        <w:rPr>
          <w:rFonts w:ascii="Arial" w:hAnsi="Arial" w:cs="Arial"/>
        </w:rPr>
        <w:t>ресурсоснабжающих</w:t>
      </w:r>
      <w:proofErr w:type="spellEnd"/>
      <w:r w:rsidR="00A10701" w:rsidRPr="00A10701">
        <w:rPr>
          <w:rFonts w:ascii="Arial" w:hAnsi="Arial" w:cs="Arial"/>
        </w:rPr>
        <w:t xml:space="preserve"> организаций отдают распоряжение на вывод из работы оборудования без согласования, но с обязательным последующим извещением МКУ " Единая дежурно-диспетчерская служба-112 муниципального образования Киренский район" после проведения переключений по выводу из работы аварийного оборудования или участков сетей.</w:t>
      </w:r>
      <w:r w:rsidR="00A10701" w:rsidRPr="00A10701">
        <w:rPr>
          <w:rFonts w:ascii="Arial" w:hAnsi="Arial" w:cs="Arial"/>
        </w:rPr>
        <w:br/>
      </w:r>
      <w:proofErr w:type="gramEnd"/>
    </w:p>
    <w:p w:rsidR="00A10701" w:rsidRPr="00A10701" w:rsidRDefault="00B6495E" w:rsidP="00A10701">
      <w:pPr>
        <w:pStyle w:val="formattexttopleveltextinden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3.10</w:t>
      </w:r>
      <w:r w:rsidR="00A10701" w:rsidRPr="00A10701">
        <w:rPr>
          <w:rFonts w:ascii="Arial" w:hAnsi="Arial" w:cs="Arial"/>
        </w:rPr>
        <w:t xml:space="preserve">. В обязанности </w:t>
      </w:r>
      <w:proofErr w:type="gramStart"/>
      <w:r w:rsidR="00A10701" w:rsidRPr="00A10701">
        <w:rPr>
          <w:rFonts w:ascii="Arial" w:hAnsi="Arial" w:cs="Arial"/>
        </w:rPr>
        <w:t>ответственного</w:t>
      </w:r>
      <w:proofErr w:type="gramEnd"/>
      <w:r w:rsidR="00A10701" w:rsidRPr="00A10701">
        <w:rPr>
          <w:rFonts w:ascii="Arial" w:hAnsi="Arial" w:cs="Arial"/>
        </w:rPr>
        <w:t xml:space="preserve"> за ликвидацию аварии входит:</w:t>
      </w:r>
      <w:r w:rsidR="00A10701" w:rsidRPr="00A10701">
        <w:rPr>
          <w:rFonts w:ascii="Arial" w:hAnsi="Arial" w:cs="Arial"/>
        </w:rPr>
        <w:br/>
      </w:r>
    </w:p>
    <w:p w:rsidR="00A10701" w:rsidRPr="00A10701" w:rsidRDefault="00B6495E" w:rsidP="00B6495E">
      <w:pPr>
        <w:pStyle w:val="formattexttopleveltextindenttext"/>
        <w:spacing w:before="0" w:beforeAutospacing="0" w:after="0" w:afterAutospacing="0"/>
        <w:textAlignment w:val="baseline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- </w:t>
      </w:r>
      <w:r w:rsidR="00A10701" w:rsidRPr="00A10701">
        <w:rPr>
          <w:rFonts w:ascii="Arial" w:hAnsi="Arial" w:cs="Arial"/>
        </w:rPr>
        <w:t>вызов через диспетчерские службы соответствующих представителей организаций, имеющих коммуникации, сооружения в месте аварии, согласование с ними проведения земляных работ для ликвидации аварии;</w:t>
      </w:r>
      <w:r w:rsidR="00A10701" w:rsidRPr="00A10701">
        <w:rPr>
          <w:rFonts w:ascii="Arial" w:hAnsi="Arial" w:cs="Arial"/>
        </w:rPr>
        <w:br/>
      </w:r>
      <w:r>
        <w:rPr>
          <w:rFonts w:ascii="Arial" w:hAnsi="Arial" w:cs="Arial"/>
        </w:rPr>
        <w:t xml:space="preserve">- </w:t>
      </w:r>
      <w:r w:rsidR="00A10701" w:rsidRPr="00A10701">
        <w:rPr>
          <w:rFonts w:ascii="Arial" w:hAnsi="Arial" w:cs="Arial"/>
        </w:rPr>
        <w:t>организация выполнения аварийно-восстановительных работ на коммуникациях и обеспечение безопасных условий производства работ;</w:t>
      </w:r>
      <w:r w:rsidR="00A10701" w:rsidRPr="00A10701">
        <w:rPr>
          <w:rFonts w:ascii="Arial" w:hAnsi="Arial" w:cs="Arial"/>
        </w:rPr>
        <w:br/>
      </w:r>
      <w:r>
        <w:rPr>
          <w:rFonts w:ascii="Arial" w:hAnsi="Arial" w:cs="Arial"/>
        </w:rPr>
        <w:t xml:space="preserve">- </w:t>
      </w:r>
      <w:r w:rsidR="00A10701" w:rsidRPr="00A10701">
        <w:rPr>
          <w:rFonts w:ascii="Arial" w:hAnsi="Arial" w:cs="Arial"/>
        </w:rPr>
        <w:t>предоставление промежуточной и итоговой информации о завершении аварийно-восстановительных работ по восстановлению рабочей схемы в соответствующие диспетчерские службы.</w:t>
      </w:r>
      <w:r w:rsidR="00A10701" w:rsidRPr="00A10701">
        <w:rPr>
          <w:rFonts w:ascii="Arial" w:hAnsi="Arial" w:cs="Arial"/>
        </w:rPr>
        <w:br/>
      </w:r>
      <w:proofErr w:type="gramEnd"/>
    </w:p>
    <w:p w:rsidR="00A10701" w:rsidRPr="00A10701" w:rsidRDefault="00B6495E" w:rsidP="009B421E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3.11</w:t>
      </w:r>
      <w:r w:rsidR="00A10701" w:rsidRPr="00A10701">
        <w:rPr>
          <w:rFonts w:ascii="Arial" w:hAnsi="Arial" w:cs="Arial"/>
        </w:rPr>
        <w:t xml:space="preserve">. В случае возникновения крупных аварий, вызывающих возможные перерывы теплоснабжения в отопительный зимний период на срок более суток, решением Главы </w:t>
      </w:r>
      <w:r>
        <w:rPr>
          <w:rFonts w:ascii="Arial" w:hAnsi="Arial" w:cs="Arial"/>
        </w:rPr>
        <w:t>Алексеевского муниципального образования</w:t>
      </w:r>
      <w:r w:rsidR="00A10701" w:rsidRPr="00A10701">
        <w:rPr>
          <w:rFonts w:ascii="Arial" w:hAnsi="Arial" w:cs="Arial"/>
        </w:rPr>
        <w:t xml:space="preserve"> создается Штаб по </w:t>
      </w:r>
      <w:r w:rsidR="00A10701" w:rsidRPr="00A10701">
        <w:rPr>
          <w:rFonts w:ascii="Arial" w:hAnsi="Arial" w:cs="Arial"/>
        </w:rPr>
        <w:lastRenderedPageBreak/>
        <w:t>оперативному принятию мер для обеспечения устойчивой работы объектов топливно-энергетического комплекса и жилищно-коммунального комплекса  муниципального образования.</w:t>
      </w:r>
      <w:r w:rsidR="00A10701" w:rsidRPr="00A10701">
        <w:rPr>
          <w:rFonts w:ascii="Arial" w:hAnsi="Arial" w:cs="Arial"/>
        </w:rPr>
        <w:br/>
      </w:r>
    </w:p>
    <w:p w:rsidR="00A10701" w:rsidRPr="00A10701" w:rsidRDefault="00A10701" w:rsidP="001B038B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A10701">
        <w:rPr>
          <w:rFonts w:ascii="Arial" w:hAnsi="Arial" w:cs="Arial"/>
        </w:rPr>
        <w:t xml:space="preserve">Решением </w:t>
      </w:r>
      <w:r w:rsidR="001B038B">
        <w:rPr>
          <w:rFonts w:ascii="Arial" w:hAnsi="Arial" w:cs="Arial"/>
        </w:rPr>
        <w:t xml:space="preserve">главы </w:t>
      </w:r>
      <w:r w:rsidRPr="00A10701">
        <w:rPr>
          <w:rFonts w:ascii="Arial" w:hAnsi="Arial" w:cs="Arial"/>
        </w:rPr>
        <w:t xml:space="preserve">администрации </w:t>
      </w:r>
      <w:r w:rsidR="001B038B">
        <w:rPr>
          <w:rFonts w:ascii="Arial" w:hAnsi="Arial" w:cs="Arial"/>
        </w:rPr>
        <w:t>Алексеевского муниципального образования</w:t>
      </w:r>
      <w:r w:rsidRPr="00A10701">
        <w:rPr>
          <w:rFonts w:ascii="Arial" w:hAnsi="Arial" w:cs="Arial"/>
        </w:rPr>
        <w:t xml:space="preserve"> к аварийно-восстановительным работа</w:t>
      </w:r>
      <w:r w:rsidR="001B038B">
        <w:rPr>
          <w:rFonts w:ascii="Arial" w:hAnsi="Arial" w:cs="Arial"/>
        </w:rPr>
        <w:t xml:space="preserve">м могут привлекаться </w:t>
      </w:r>
      <w:r w:rsidRPr="00A10701">
        <w:rPr>
          <w:rFonts w:ascii="Arial" w:hAnsi="Arial" w:cs="Arial"/>
        </w:rPr>
        <w:t>другие организации.</w:t>
      </w:r>
      <w:r w:rsidRPr="00A10701">
        <w:rPr>
          <w:rFonts w:ascii="Arial" w:hAnsi="Arial" w:cs="Arial"/>
        </w:rPr>
        <w:br/>
      </w:r>
      <w:r w:rsidR="001B038B">
        <w:rPr>
          <w:rFonts w:ascii="Arial" w:hAnsi="Arial" w:cs="Arial"/>
        </w:rPr>
        <w:t xml:space="preserve"> </w:t>
      </w:r>
      <w:r w:rsidRPr="00A10701">
        <w:rPr>
          <w:rFonts w:ascii="Arial" w:hAnsi="Arial" w:cs="Arial"/>
        </w:rPr>
        <w:t xml:space="preserve">Постановлением </w:t>
      </w:r>
      <w:r w:rsidR="001B038B">
        <w:rPr>
          <w:rFonts w:ascii="Arial" w:hAnsi="Arial" w:cs="Arial"/>
        </w:rPr>
        <w:t>а</w:t>
      </w:r>
      <w:r w:rsidRPr="00A10701">
        <w:rPr>
          <w:rFonts w:ascii="Arial" w:hAnsi="Arial" w:cs="Arial"/>
        </w:rPr>
        <w:t xml:space="preserve">дминистрации </w:t>
      </w:r>
      <w:r w:rsidR="001B038B">
        <w:rPr>
          <w:rFonts w:ascii="Arial" w:hAnsi="Arial" w:cs="Arial"/>
        </w:rPr>
        <w:t xml:space="preserve">Алексеевского муниципального образования </w:t>
      </w:r>
      <w:r w:rsidRPr="00A10701">
        <w:rPr>
          <w:rFonts w:ascii="Arial" w:hAnsi="Arial" w:cs="Arial"/>
        </w:rPr>
        <w:t xml:space="preserve"> определяется перечень организаций, привлекаемых к ликвидации угрозы и возникшей чрезвычайной ситуации, вызванной технологическими нарушениями на системах теплоснабжения, и порядок ликвидации чрезвычайной ситуации.</w:t>
      </w:r>
      <w:r w:rsidRPr="00A10701">
        <w:rPr>
          <w:rFonts w:ascii="Arial" w:hAnsi="Arial" w:cs="Arial"/>
        </w:rPr>
        <w:br/>
      </w:r>
    </w:p>
    <w:p w:rsidR="00A10701" w:rsidRPr="00A10701" w:rsidRDefault="001B038B" w:rsidP="001B038B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3.12</w:t>
      </w:r>
      <w:r w:rsidR="00A10701" w:rsidRPr="00A10701">
        <w:rPr>
          <w:rFonts w:ascii="Arial" w:hAnsi="Arial" w:cs="Arial"/>
        </w:rPr>
        <w:t xml:space="preserve">. Взаимодействие оперативного персонала организаций и МКУ " </w:t>
      </w:r>
      <w:proofErr w:type="gramStart"/>
      <w:r w:rsidR="00A10701" w:rsidRPr="00A10701">
        <w:rPr>
          <w:rFonts w:ascii="Arial" w:hAnsi="Arial" w:cs="Arial"/>
        </w:rPr>
        <w:t>Единая</w:t>
      </w:r>
      <w:proofErr w:type="gramEnd"/>
      <w:r w:rsidR="00A10701" w:rsidRPr="00A10701">
        <w:rPr>
          <w:rFonts w:ascii="Arial" w:hAnsi="Arial" w:cs="Arial"/>
        </w:rPr>
        <w:t xml:space="preserve"> дежурно-диспетчерская служба-112 муниципального образования Киренский район" при аварийных ситуациях при прекращении электроснабжения систем теплоснабжения жилых кварталов в отопительный зимний период определено Регламентом действий персонала при прекращении электроснабжения систем теплоснабжения жилых кварталов в отопительный зимний период.</w:t>
      </w:r>
    </w:p>
    <w:p w:rsidR="00A10701" w:rsidRPr="00A10701" w:rsidRDefault="00A10701" w:rsidP="00A10701">
      <w:pPr>
        <w:pStyle w:val="3"/>
        <w:spacing w:before="0" w:after="240"/>
        <w:jc w:val="center"/>
        <w:textAlignment w:val="baseline"/>
        <w:rPr>
          <w:b w:val="0"/>
          <w:sz w:val="24"/>
          <w:szCs w:val="24"/>
        </w:rPr>
      </w:pPr>
      <w:r w:rsidRPr="00A10701">
        <w:rPr>
          <w:b w:val="0"/>
          <w:sz w:val="24"/>
          <w:szCs w:val="24"/>
        </w:rPr>
        <w:br/>
      </w:r>
      <w:r w:rsidRPr="00A10701">
        <w:rPr>
          <w:b w:val="0"/>
          <w:sz w:val="24"/>
          <w:szCs w:val="24"/>
        </w:rPr>
        <w:br/>
        <w:t>4. РИСКИ ВОЗНИКНОВЕНИЯ АВАРИЙ, МАСШТАБЫ И ПОСЛЕДСТВИЯ</w:t>
      </w:r>
    </w:p>
    <w:p w:rsidR="00A10701" w:rsidRPr="00A10701" w:rsidRDefault="00A10701" w:rsidP="00A10701">
      <w:pPr>
        <w:pStyle w:val="formattexttopleveltext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A10701" w:rsidRPr="00A10701" w:rsidRDefault="00A10701" w:rsidP="00A10701">
      <w:pPr>
        <w:pStyle w:val="formattexttopleveltextinden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A10701">
        <w:rPr>
          <w:rFonts w:ascii="Arial" w:hAnsi="Arial" w:cs="Arial"/>
        </w:rPr>
        <w:t>Наиболее вероятными причинами возникновения аварий и сбоев в работе котельных и тепловых сетей могут послужить:</w:t>
      </w:r>
      <w:r w:rsidRPr="00A10701">
        <w:rPr>
          <w:rFonts w:ascii="Arial" w:hAnsi="Arial" w:cs="Arial"/>
        </w:rPr>
        <w:br/>
      </w:r>
    </w:p>
    <w:p w:rsidR="00A10701" w:rsidRPr="00A10701" w:rsidRDefault="001B038B" w:rsidP="001B038B">
      <w:pPr>
        <w:pStyle w:val="formattexttopleveltextindenttext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10701" w:rsidRPr="00A10701">
        <w:rPr>
          <w:rFonts w:ascii="Arial" w:hAnsi="Arial" w:cs="Arial"/>
        </w:rPr>
        <w:t>перебои в подаче электроэнергии;</w:t>
      </w:r>
      <w:r w:rsidR="00A10701" w:rsidRPr="00A10701">
        <w:rPr>
          <w:rFonts w:ascii="Arial" w:hAnsi="Arial" w:cs="Arial"/>
        </w:rPr>
        <w:br/>
      </w:r>
      <w:r>
        <w:rPr>
          <w:rFonts w:ascii="Arial" w:hAnsi="Arial" w:cs="Arial"/>
        </w:rPr>
        <w:t xml:space="preserve">- </w:t>
      </w:r>
      <w:r w:rsidR="00A10701" w:rsidRPr="00A10701">
        <w:rPr>
          <w:rFonts w:ascii="Arial" w:hAnsi="Arial" w:cs="Arial"/>
        </w:rPr>
        <w:t>износ оборудования;</w:t>
      </w:r>
      <w:r w:rsidR="00A10701" w:rsidRPr="00A10701">
        <w:rPr>
          <w:rFonts w:ascii="Arial" w:hAnsi="Arial" w:cs="Arial"/>
        </w:rPr>
        <w:br/>
      </w:r>
      <w:r>
        <w:rPr>
          <w:rFonts w:ascii="Arial" w:hAnsi="Arial" w:cs="Arial"/>
        </w:rPr>
        <w:t xml:space="preserve">- </w:t>
      </w:r>
      <w:r w:rsidR="00A10701" w:rsidRPr="00A10701">
        <w:rPr>
          <w:rFonts w:ascii="Arial" w:hAnsi="Arial" w:cs="Arial"/>
        </w:rPr>
        <w:t>неблагоприятные погодно-климатические явления;</w:t>
      </w:r>
      <w:r w:rsidR="00A10701" w:rsidRPr="00A10701">
        <w:rPr>
          <w:rFonts w:ascii="Arial" w:hAnsi="Arial" w:cs="Arial"/>
        </w:rPr>
        <w:br/>
      </w:r>
      <w:r>
        <w:rPr>
          <w:rFonts w:ascii="Arial" w:hAnsi="Arial" w:cs="Arial"/>
        </w:rPr>
        <w:t xml:space="preserve">- </w:t>
      </w:r>
      <w:r w:rsidR="00A10701" w:rsidRPr="00A10701">
        <w:rPr>
          <w:rFonts w:ascii="Arial" w:hAnsi="Arial" w:cs="Arial"/>
        </w:rPr>
        <w:t>человеческий фактор.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218"/>
        <w:gridCol w:w="2517"/>
        <w:gridCol w:w="4805"/>
      </w:tblGrid>
      <w:tr w:rsidR="00A10701" w:rsidRPr="00A10701" w:rsidTr="00A63B50">
        <w:trPr>
          <w:trHeight w:val="1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A10701" w:rsidRPr="00A10701" w:rsidRDefault="00A10701" w:rsidP="00A63B50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:rsidR="00A10701" w:rsidRPr="00A10701" w:rsidRDefault="00A10701" w:rsidP="00A63B50">
            <w:pPr>
              <w:rPr>
                <w:rFonts w:ascii="Arial" w:hAnsi="Arial" w:cs="Arial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A10701" w:rsidRPr="00A10701" w:rsidRDefault="00A10701" w:rsidP="00A63B50">
            <w:pPr>
              <w:rPr>
                <w:rFonts w:ascii="Arial" w:hAnsi="Arial" w:cs="Arial"/>
              </w:rPr>
            </w:pPr>
          </w:p>
        </w:tc>
      </w:tr>
      <w:tr w:rsidR="00A10701" w:rsidRPr="00A10701" w:rsidTr="00A63B50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701" w:rsidRPr="00A10701" w:rsidRDefault="00A10701" w:rsidP="00A63B5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A10701">
              <w:rPr>
                <w:rFonts w:ascii="Arial" w:hAnsi="Arial" w:cs="Arial"/>
              </w:rPr>
              <w:t>Вид аварии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701" w:rsidRPr="00A10701" w:rsidRDefault="00A10701" w:rsidP="00A63B5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A10701">
              <w:rPr>
                <w:rFonts w:ascii="Arial" w:hAnsi="Arial" w:cs="Arial"/>
              </w:rPr>
              <w:t>Причина возникновения аварии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701" w:rsidRPr="00A10701" w:rsidRDefault="00A10701" w:rsidP="00A63B5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A10701">
              <w:rPr>
                <w:rFonts w:ascii="Arial" w:hAnsi="Arial" w:cs="Arial"/>
              </w:rPr>
              <w:t>Масштаб аварии и последствия</w:t>
            </w:r>
          </w:p>
        </w:tc>
      </w:tr>
      <w:tr w:rsidR="00A10701" w:rsidRPr="00A10701" w:rsidTr="00A63B50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701" w:rsidRPr="00A10701" w:rsidRDefault="00A10701" w:rsidP="00A63B50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10701">
              <w:rPr>
                <w:rFonts w:ascii="Arial" w:hAnsi="Arial" w:cs="Arial"/>
              </w:rPr>
              <w:t>Остановка котельной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701" w:rsidRPr="00A10701" w:rsidRDefault="00A10701" w:rsidP="00A63B50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10701">
              <w:rPr>
                <w:rFonts w:ascii="Arial" w:hAnsi="Arial" w:cs="Arial"/>
              </w:rPr>
              <w:t>Прекращение подачи электроэнергии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701" w:rsidRPr="00A10701" w:rsidRDefault="00A10701" w:rsidP="00A63B50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10701">
              <w:rPr>
                <w:rFonts w:ascii="Arial" w:hAnsi="Arial" w:cs="Arial"/>
              </w:rPr>
              <w:t>Прекращение циркуляции воды в систему отопления потребителей, понижение температуры в зданиях и домах, размораживание тепловых сетей и отопительных батарей</w:t>
            </w:r>
          </w:p>
        </w:tc>
      </w:tr>
      <w:tr w:rsidR="00A10701" w:rsidRPr="00A10701" w:rsidTr="00A63B50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701" w:rsidRPr="00A10701" w:rsidRDefault="00A10701" w:rsidP="00A63B50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701" w:rsidRPr="00A10701" w:rsidRDefault="00A10701" w:rsidP="00A63B50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10701">
              <w:rPr>
                <w:rFonts w:ascii="Arial" w:hAnsi="Arial" w:cs="Arial"/>
              </w:rPr>
              <w:t>Прекращение подачи топлива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701" w:rsidRPr="00A10701" w:rsidRDefault="00A10701" w:rsidP="00A63B50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10701">
              <w:rPr>
                <w:rFonts w:ascii="Arial" w:hAnsi="Arial" w:cs="Arial"/>
              </w:rPr>
              <w:t>Прекращение подачи горячей воды в систему отопления потребителей, понижение температуры в зданиях и домах</w:t>
            </w:r>
          </w:p>
        </w:tc>
      </w:tr>
      <w:tr w:rsidR="00A10701" w:rsidRPr="00A10701" w:rsidTr="00A63B50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701" w:rsidRPr="00A10701" w:rsidRDefault="00A10701" w:rsidP="00A63B50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10701">
              <w:rPr>
                <w:rFonts w:ascii="Arial" w:hAnsi="Arial" w:cs="Arial"/>
              </w:rPr>
              <w:t>Порыв тепловых сетей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701" w:rsidRPr="00A10701" w:rsidRDefault="00A10701" w:rsidP="00A63B50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10701">
              <w:rPr>
                <w:rFonts w:ascii="Arial" w:hAnsi="Arial" w:cs="Arial"/>
              </w:rPr>
              <w:t>Предельный износ сетей, гидродинамические удары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701" w:rsidRPr="00A10701" w:rsidRDefault="00A10701" w:rsidP="00A63B50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10701">
              <w:rPr>
                <w:rFonts w:ascii="Arial" w:hAnsi="Arial" w:cs="Arial"/>
              </w:rPr>
              <w:t>Прекращение подачи горячей воды в систему отопления потребителей, понижение температуры в зданиях и домах, размораживание тепловых сетей и отопительных батарей</w:t>
            </w:r>
          </w:p>
        </w:tc>
      </w:tr>
    </w:tbl>
    <w:p w:rsidR="006C06C7" w:rsidRPr="00A10701" w:rsidRDefault="006C06C7" w:rsidP="002D4332">
      <w:pPr>
        <w:jc w:val="center"/>
        <w:rPr>
          <w:rFonts w:ascii="Arial" w:hAnsi="Arial" w:cs="Arial"/>
        </w:rPr>
      </w:pPr>
    </w:p>
    <w:sectPr w:rsidR="006C06C7" w:rsidRPr="00A10701" w:rsidSect="00932BC2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560B"/>
    <w:multiLevelType w:val="hybridMultilevel"/>
    <w:tmpl w:val="5B009B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E73752"/>
    <w:multiLevelType w:val="multilevel"/>
    <w:tmpl w:val="F7DC3D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420C15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10C6D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2966B93"/>
    <w:multiLevelType w:val="hybridMultilevel"/>
    <w:tmpl w:val="68888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1F6E5F"/>
    <w:multiLevelType w:val="multilevel"/>
    <w:tmpl w:val="11F89C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>
    <w:nsid w:val="7E3C105F"/>
    <w:multiLevelType w:val="hybridMultilevel"/>
    <w:tmpl w:val="6A5E2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2F7"/>
    <w:rsid w:val="00087F53"/>
    <w:rsid w:val="00092FAF"/>
    <w:rsid w:val="000A7B8A"/>
    <w:rsid w:val="00101542"/>
    <w:rsid w:val="00163298"/>
    <w:rsid w:val="00165BD4"/>
    <w:rsid w:val="00190207"/>
    <w:rsid w:val="001B038B"/>
    <w:rsid w:val="001F35A8"/>
    <w:rsid w:val="00255D1F"/>
    <w:rsid w:val="002A7CAA"/>
    <w:rsid w:val="002B1EDA"/>
    <w:rsid w:val="002D084F"/>
    <w:rsid w:val="002D4332"/>
    <w:rsid w:val="00313D99"/>
    <w:rsid w:val="003A2A22"/>
    <w:rsid w:val="003A69B4"/>
    <w:rsid w:val="00450BB6"/>
    <w:rsid w:val="0058316C"/>
    <w:rsid w:val="0059755D"/>
    <w:rsid w:val="005E3432"/>
    <w:rsid w:val="005E7A37"/>
    <w:rsid w:val="00660091"/>
    <w:rsid w:val="00680579"/>
    <w:rsid w:val="00696CE4"/>
    <w:rsid w:val="006B13DE"/>
    <w:rsid w:val="006C06C7"/>
    <w:rsid w:val="00826334"/>
    <w:rsid w:val="009150B3"/>
    <w:rsid w:val="00932BC2"/>
    <w:rsid w:val="00970841"/>
    <w:rsid w:val="009B421E"/>
    <w:rsid w:val="00A10701"/>
    <w:rsid w:val="00A71460"/>
    <w:rsid w:val="00AF7F03"/>
    <w:rsid w:val="00B31F37"/>
    <w:rsid w:val="00B6495E"/>
    <w:rsid w:val="00BA02D1"/>
    <w:rsid w:val="00BB3C52"/>
    <w:rsid w:val="00BE7AA2"/>
    <w:rsid w:val="00D01705"/>
    <w:rsid w:val="00D22E2E"/>
    <w:rsid w:val="00D255CE"/>
    <w:rsid w:val="00D641E9"/>
    <w:rsid w:val="00D70CB0"/>
    <w:rsid w:val="00DA0287"/>
    <w:rsid w:val="00DA2872"/>
    <w:rsid w:val="00E95178"/>
    <w:rsid w:val="00EC70E8"/>
    <w:rsid w:val="00ED4397"/>
    <w:rsid w:val="00ED56B2"/>
    <w:rsid w:val="00F3636C"/>
    <w:rsid w:val="00F632F7"/>
    <w:rsid w:val="00FA5073"/>
    <w:rsid w:val="00FC4414"/>
    <w:rsid w:val="00FD48EF"/>
    <w:rsid w:val="00FF7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107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2F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C06C7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rsid w:val="00BB3C52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9"/>
    <w:rsid w:val="00A1070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formattexttopleveltextindenttext">
    <w:name w:val="formattext topleveltext indenttext"/>
    <w:basedOn w:val="a"/>
    <w:uiPriority w:val="99"/>
    <w:rsid w:val="00A10701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uiPriority w:val="99"/>
    <w:rsid w:val="00A1070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A1070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63976" TargetMode="External"/><Relationship Id="rId13" Type="http://schemas.openxmlformats.org/officeDocument/2006/relationships/hyperlink" Target="https://docs.cntd.ru/document/901876063" TargetMode="External"/><Relationship Id="rId18" Type="http://schemas.openxmlformats.org/officeDocument/2006/relationships/hyperlink" Target="https://docs.cntd.ru/document/902280037" TargetMode="External"/><Relationship Id="rId26" Type="http://schemas.openxmlformats.org/officeDocument/2006/relationships/hyperlink" Target="https://docs.cntd.ru/document/420309655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901795925" TargetMode="External"/><Relationship Id="rId7" Type="http://schemas.openxmlformats.org/officeDocument/2006/relationships/hyperlink" Target="https://docs.cntd.ru/document/902227764" TargetMode="External"/><Relationship Id="rId12" Type="http://schemas.openxmlformats.org/officeDocument/2006/relationships/hyperlink" Target="https://docs.cntd.ru/document/9009935" TargetMode="External"/><Relationship Id="rId17" Type="http://schemas.openxmlformats.org/officeDocument/2006/relationships/hyperlink" Target="https://docs.cntd.ru/document/901884206" TargetMode="External"/><Relationship Id="rId25" Type="http://schemas.openxmlformats.org/officeDocument/2006/relationships/hyperlink" Target="https://docs.cntd.ru/document/42030965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39659" TargetMode="External"/><Relationship Id="rId20" Type="http://schemas.openxmlformats.org/officeDocument/2006/relationships/hyperlink" Target="https://docs.cntd.ru/document/90185677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876063" TargetMode="External"/><Relationship Id="rId11" Type="http://schemas.openxmlformats.org/officeDocument/2006/relationships/hyperlink" Target="https://docs.cntd.ru/document/901919946" TargetMode="External"/><Relationship Id="rId24" Type="http://schemas.openxmlformats.org/officeDocument/2006/relationships/hyperlink" Target="https://docs.cntd.ru/document/90210809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2316140" TargetMode="External"/><Relationship Id="rId23" Type="http://schemas.openxmlformats.org/officeDocument/2006/relationships/hyperlink" Target="https://docs.cntd.ru/document/49900810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cs.cntd.ru/document/499048780" TargetMode="External"/><Relationship Id="rId19" Type="http://schemas.openxmlformats.org/officeDocument/2006/relationships/hyperlink" Target="https://docs.cntd.ru/document/9018567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99008102" TargetMode="External"/><Relationship Id="rId14" Type="http://schemas.openxmlformats.org/officeDocument/2006/relationships/hyperlink" Target="https://docs.cntd.ru/document/902227764" TargetMode="External"/><Relationship Id="rId22" Type="http://schemas.openxmlformats.org/officeDocument/2006/relationships/hyperlink" Target="https://docs.cntd.ru/document/49900810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6949F-BACE-44B5-8085-E8B7BBAF6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3852</Words>
  <Characters>21960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2024-10-10T03:29:00Z</cp:lastPrinted>
  <dcterms:created xsi:type="dcterms:W3CDTF">2024-10-22T07:03:00Z</dcterms:created>
  <dcterms:modified xsi:type="dcterms:W3CDTF">2024-10-22T07:03:00Z</dcterms:modified>
</cp:coreProperties>
</file>