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005392" w:rsidRPr="00005392" w:rsidTr="00005392">
        <w:tc>
          <w:tcPr>
            <w:tcW w:w="4962" w:type="dxa"/>
          </w:tcPr>
          <w:p w:rsidR="009643A3" w:rsidRPr="00005392" w:rsidRDefault="009643A3" w:rsidP="00E50E4F">
            <w:pPr>
              <w:rPr>
                <w:rFonts w:ascii="Times New Roman" w:hAnsi="Times New Roman" w:cs="Times New Roman"/>
                <w:szCs w:val="28"/>
              </w:rPr>
            </w:pPr>
          </w:p>
        </w:tc>
        <w:tc>
          <w:tcPr>
            <w:tcW w:w="4383" w:type="dxa"/>
          </w:tcPr>
          <w:p w:rsidR="009643A3" w:rsidRDefault="009643A3" w:rsidP="00005392">
            <w:pPr>
              <w:rPr>
                <w:rFonts w:ascii="Times New Roman" w:hAnsi="Times New Roman" w:cs="Times New Roman"/>
                <w:szCs w:val="28"/>
              </w:rPr>
            </w:pPr>
          </w:p>
          <w:p w:rsidR="00005392" w:rsidRPr="00005392" w:rsidRDefault="00E50E4F" w:rsidP="00005392">
            <w:pPr>
              <w:rPr>
                <w:rFonts w:ascii="Times New Roman" w:hAnsi="Times New Roman" w:cs="Times New Roman"/>
                <w:szCs w:val="28"/>
              </w:rPr>
            </w:pPr>
            <w:r>
              <w:rPr>
                <w:rFonts w:ascii="Times New Roman" w:hAnsi="Times New Roman" w:cs="Times New Roman"/>
                <w:szCs w:val="28"/>
              </w:rPr>
              <w:t>у</w:t>
            </w:r>
            <w:r w:rsidR="00005392" w:rsidRPr="00005392">
              <w:rPr>
                <w:rFonts w:ascii="Times New Roman" w:hAnsi="Times New Roman" w:cs="Times New Roman"/>
                <w:szCs w:val="28"/>
              </w:rPr>
              <w:t xml:space="preserve">твержден постановлением администрации Алексеевского муниципального образования </w:t>
            </w:r>
          </w:p>
          <w:p w:rsidR="00005392" w:rsidRPr="00005392" w:rsidRDefault="00005392" w:rsidP="00005392">
            <w:pPr>
              <w:rPr>
                <w:rFonts w:ascii="Times New Roman" w:hAnsi="Times New Roman" w:cs="Times New Roman"/>
                <w:szCs w:val="28"/>
              </w:rPr>
            </w:pPr>
            <w:r w:rsidRPr="00005392">
              <w:rPr>
                <w:rFonts w:ascii="Times New Roman" w:hAnsi="Times New Roman" w:cs="Times New Roman"/>
                <w:szCs w:val="28"/>
              </w:rPr>
              <w:t>№ 75 от 13.10.2015 г.</w:t>
            </w:r>
          </w:p>
          <w:p w:rsidR="00005392" w:rsidRPr="00005392" w:rsidRDefault="00005392" w:rsidP="00005392">
            <w:pPr>
              <w:rPr>
                <w:rFonts w:ascii="Times New Roman" w:hAnsi="Times New Roman" w:cs="Times New Roman"/>
                <w:szCs w:val="28"/>
              </w:rPr>
            </w:pPr>
            <w:r w:rsidRPr="00005392">
              <w:rPr>
                <w:rFonts w:ascii="Times New Roman" w:hAnsi="Times New Roman" w:cs="Times New Roman"/>
                <w:i/>
                <w:szCs w:val="28"/>
              </w:rPr>
              <w:t xml:space="preserve"> </w:t>
            </w:r>
          </w:p>
        </w:tc>
        <w:bookmarkStart w:id="0" w:name="_GoBack"/>
        <w:bookmarkEnd w:id="0"/>
      </w:tr>
    </w:tbl>
    <w:p w:rsidR="00005392" w:rsidRPr="00005392" w:rsidRDefault="00005392" w:rsidP="00005392">
      <w:pPr>
        <w:jc w:val="center"/>
        <w:rPr>
          <w:rFonts w:ascii="Times New Roman" w:hAnsi="Times New Roman" w:cs="Times New Roman"/>
          <w:b/>
          <w:szCs w:val="28"/>
        </w:rPr>
      </w:pPr>
    </w:p>
    <w:p w:rsidR="00005392" w:rsidRPr="00005392" w:rsidRDefault="00005392" w:rsidP="00005392">
      <w:pPr>
        <w:jc w:val="center"/>
        <w:rPr>
          <w:rFonts w:ascii="Times New Roman" w:hAnsi="Times New Roman" w:cs="Times New Roman"/>
          <w:b/>
          <w:szCs w:val="28"/>
        </w:rPr>
      </w:pPr>
      <w:r w:rsidRPr="00005392">
        <w:rPr>
          <w:rFonts w:ascii="Times New Roman" w:hAnsi="Times New Roman" w:cs="Times New Roman"/>
          <w:b/>
          <w:szCs w:val="28"/>
        </w:rPr>
        <w:t>АДМИНИСТРАТИВНЫЙ РЕГЛАМЕНТ ПРЕДОСТАВЛЕНИЯ МУНИЦИПАЛЬНОЙ УСЛУГИ</w:t>
      </w:r>
    </w:p>
    <w:p w:rsidR="007234DE" w:rsidRDefault="00005392" w:rsidP="00005392">
      <w:pPr>
        <w:jc w:val="center"/>
        <w:rPr>
          <w:rFonts w:ascii="Times New Roman" w:hAnsi="Times New Roman" w:cs="Times New Roman"/>
          <w:b/>
          <w:szCs w:val="28"/>
        </w:rPr>
      </w:pPr>
      <w:r w:rsidRPr="00005392">
        <w:rPr>
          <w:rFonts w:ascii="Times New Roman" w:hAnsi="Times New Roman" w:cs="Times New Roman"/>
          <w:b/>
          <w:szCs w:val="28"/>
        </w:rPr>
        <w:t xml:space="preserve"> «ПРИЕМ ЗАЯВЛЕНИЙ И ВЫДАЧА ДОКУМЕНТОВ О СОГЛАСОВАНИИ ПЕРЕУСТРОЙСТВА И (ИЛИ) ПЕРЕПЛАНИРОВКИ ЖИЛОГО ПОМЕЩЕНИЯ, РАСПОЛОЖЕННОГО </w:t>
      </w:r>
    </w:p>
    <w:p w:rsidR="00005392" w:rsidRPr="00005392" w:rsidRDefault="00005392" w:rsidP="00005392">
      <w:pPr>
        <w:jc w:val="center"/>
        <w:rPr>
          <w:rFonts w:ascii="Times New Roman" w:hAnsi="Times New Roman" w:cs="Times New Roman"/>
          <w:b/>
          <w:szCs w:val="28"/>
        </w:rPr>
      </w:pPr>
      <w:r w:rsidRPr="00005392">
        <w:rPr>
          <w:rFonts w:ascii="Times New Roman" w:hAnsi="Times New Roman" w:cs="Times New Roman"/>
          <w:b/>
          <w:szCs w:val="28"/>
        </w:rPr>
        <w:t>НА</w:t>
      </w:r>
      <w:r w:rsidR="007234DE">
        <w:rPr>
          <w:rFonts w:ascii="Times New Roman" w:hAnsi="Times New Roman" w:cs="Times New Roman"/>
          <w:b/>
          <w:szCs w:val="28"/>
        </w:rPr>
        <w:t xml:space="preserve"> </w:t>
      </w:r>
      <w:r w:rsidRPr="00005392">
        <w:rPr>
          <w:rFonts w:ascii="Times New Roman" w:hAnsi="Times New Roman" w:cs="Times New Roman"/>
          <w:b/>
          <w:szCs w:val="28"/>
        </w:rPr>
        <w:t xml:space="preserve"> ТЕРРИТОРИИ  </w:t>
      </w:r>
      <w:r w:rsidRPr="00005392">
        <w:rPr>
          <w:rFonts w:ascii="Times New Roman" w:hAnsi="Times New Roman" w:cs="Times New Roman"/>
          <w:b/>
          <w:i/>
          <w:szCs w:val="28"/>
        </w:rPr>
        <w:t>АЛЕКСЕЕВСКОГО</w:t>
      </w:r>
      <w:r w:rsidRPr="00005392">
        <w:rPr>
          <w:rFonts w:ascii="Times New Roman" w:hAnsi="Times New Roman" w:cs="Times New Roman"/>
          <w:b/>
          <w:szCs w:val="28"/>
        </w:rPr>
        <w:t xml:space="preserve"> </w:t>
      </w:r>
      <w:r w:rsidRPr="00005392">
        <w:rPr>
          <w:rFonts w:ascii="Times New Roman" w:hAnsi="Times New Roman" w:cs="Times New Roman"/>
          <w:b/>
          <w:i/>
          <w:szCs w:val="28"/>
        </w:rPr>
        <w:t>МУНИЦИПАЛЬНОГО ОБРАЗОВАНИЯ</w:t>
      </w:r>
      <w:r w:rsidRPr="00005392">
        <w:rPr>
          <w:rFonts w:ascii="Times New Roman" w:hAnsi="Times New Roman" w:cs="Times New Roman"/>
          <w:b/>
          <w:szCs w:val="28"/>
        </w:rPr>
        <w:t>»</w:t>
      </w:r>
    </w:p>
    <w:p w:rsidR="00005392" w:rsidRPr="00005392" w:rsidRDefault="00005392" w:rsidP="00005392">
      <w:pPr>
        <w:widowControl w:val="0"/>
        <w:autoSpaceDE w:val="0"/>
        <w:autoSpaceDN w:val="0"/>
        <w:adjustRightInd w:val="0"/>
        <w:jc w:val="center"/>
        <w:outlineLvl w:val="1"/>
        <w:rPr>
          <w:rFonts w:ascii="Times New Roman" w:hAnsi="Times New Roman" w:cs="Times New Roman"/>
          <w:szCs w:val="28"/>
        </w:rPr>
      </w:pPr>
      <w:r w:rsidRPr="00005392">
        <w:rPr>
          <w:rFonts w:ascii="Times New Roman" w:hAnsi="Times New Roman" w:cs="Times New Roman"/>
          <w:szCs w:val="28"/>
        </w:rPr>
        <w:t>Раздел I. ОБЩИЕ ПОЛОЖЕНИЯ</w:t>
      </w:r>
    </w:p>
    <w:p w:rsidR="00005392" w:rsidRPr="00005392" w:rsidRDefault="00005392" w:rsidP="00005392">
      <w:pPr>
        <w:widowControl w:val="0"/>
        <w:autoSpaceDE w:val="0"/>
        <w:autoSpaceDN w:val="0"/>
        <w:adjustRightInd w:val="0"/>
        <w:jc w:val="center"/>
        <w:outlineLvl w:val="2"/>
        <w:rPr>
          <w:rFonts w:ascii="Times New Roman" w:hAnsi="Times New Roman" w:cs="Times New Roman"/>
          <w:szCs w:val="28"/>
        </w:rPr>
      </w:pPr>
      <w:bookmarkStart w:id="1" w:name="Par43"/>
      <w:bookmarkEnd w:id="1"/>
      <w:r w:rsidRPr="00005392">
        <w:rPr>
          <w:rFonts w:ascii="Times New Roman" w:hAnsi="Times New Roman" w:cs="Times New Roman"/>
          <w:szCs w:val="28"/>
        </w:rPr>
        <w:t>Глава 1. ПРЕДМЕТ РЕГУЛИРОВАНИЯ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color w:val="C00000"/>
          <w:sz w:val="24"/>
          <w:szCs w:val="24"/>
        </w:rPr>
      </w:pPr>
      <w:r w:rsidRPr="007234DE">
        <w:rPr>
          <w:rFonts w:ascii="Times New Roman" w:hAnsi="Times New Roman" w:cs="Times New Roman"/>
          <w:sz w:val="24"/>
          <w:szCs w:val="24"/>
        </w:rPr>
        <w:t xml:space="preserve">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Pr="007234DE">
        <w:rPr>
          <w:rFonts w:ascii="Times New Roman" w:hAnsi="Times New Roman" w:cs="Times New Roman"/>
          <w:i/>
          <w:sz w:val="24"/>
          <w:szCs w:val="24"/>
        </w:rPr>
        <w:t>Алексеевского муниципального образования</w:t>
      </w:r>
      <w:r w:rsidRPr="007234DE">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Pr="007234DE">
        <w:rPr>
          <w:rFonts w:ascii="Times New Roman" w:hAnsi="Times New Roman" w:cs="Times New Roman"/>
          <w:i/>
          <w:sz w:val="24"/>
          <w:szCs w:val="24"/>
        </w:rPr>
        <w:t>Алексеевского муниципального образования.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7234DE">
        <w:rPr>
          <w:rFonts w:ascii="Times New Roman" w:hAnsi="Times New Roman" w:cs="Times New Roman"/>
          <w:i/>
          <w:sz w:val="24"/>
          <w:szCs w:val="24"/>
        </w:rPr>
        <w:t>Алексеевского муниципального образования</w:t>
      </w:r>
      <w:r w:rsidRPr="007234DE">
        <w:rPr>
          <w:rFonts w:ascii="Times New Roman" w:hAnsi="Times New Roman" w:cs="Times New Roman"/>
          <w:sz w:val="24"/>
          <w:szCs w:val="24"/>
        </w:rPr>
        <w:t xml:space="preserve"> при осуществлении полномочий. </w:t>
      </w:r>
    </w:p>
    <w:p w:rsidR="00005392" w:rsidRPr="00005392" w:rsidRDefault="00005392" w:rsidP="00005392">
      <w:pPr>
        <w:widowControl w:val="0"/>
        <w:autoSpaceDE w:val="0"/>
        <w:autoSpaceDN w:val="0"/>
        <w:adjustRightInd w:val="0"/>
        <w:jc w:val="center"/>
        <w:outlineLvl w:val="2"/>
        <w:rPr>
          <w:rFonts w:ascii="Times New Roman" w:hAnsi="Times New Roman" w:cs="Times New Roman"/>
          <w:szCs w:val="28"/>
        </w:rPr>
      </w:pPr>
      <w:bookmarkStart w:id="2" w:name="Par49"/>
      <w:bookmarkEnd w:id="2"/>
      <w:r w:rsidRPr="00005392">
        <w:rPr>
          <w:rFonts w:ascii="Times New Roman" w:hAnsi="Times New Roman" w:cs="Times New Roman"/>
          <w:szCs w:val="28"/>
        </w:rPr>
        <w:t>Глава 2. КРУГ ЗАЯВИТЕЛЕЙ</w:t>
      </w:r>
    </w:p>
    <w:p w:rsidR="00005392" w:rsidRPr="00005392" w:rsidRDefault="00005392" w:rsidP="00005392">
      <w:pPr>
        <w:autoSpaceDE w:val="0"/>
        <w:autoSpaceDN w:val="0"/>
        <w:adjustRightInd w:val="0"/>
        <w:ind w:firstLine="709"/>
        <w:rPr>
          <w:rFonts w:ascii="Times New Roman" w:hAnsi="Times New Roman" w:cs="Times New Roman"/>
          <w:szCs w:val="28"/>
          <w:lang w:eastAsia="en-US"/>
        </w:rPr>
      </w:pPr>
      <w:bookmarkStart w:id="3" w:name="Par51"/>
      <w:bookmarkEnd w:id="3"/>
      <w:r w:rsidRPr="00005392">
        <w:rPr>
          <w:rFonts w:ascii="Times New Roman" w:hAnsi="Times New Roman" w:cs="Times New Roman"/>
          <w:szCs w:val="28"/>
        </w:rPr>
        <w:t>3. </w:t>
      </w:r>
      <w:r w:rsidRPr="00005392">
        <w:rPr>
          <w:rFonts w:ascii="Times New Roman" w:hAnsi="Times New Roman" w:cs="Times New Roman"/>
          <w:szCs w:val="28"/>
          <w:lang w:eastAsia="en-US"/>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005392" w:rsidRPr="00005392" w:rsidRDefault="00005392" w:rsidP="00005392">
      <w:pPr>
        <w:widowControl w:val="0"/>
        <w:autoSpaceDE w:val="0"/>
        <w:autoSpaceDN w:val="0"/>
        <w:adjustRightInd w:val="0"/>
        <w:jc w:val="center"/>
        <w:outlineLvl w:val="2"/>
        <w:rPr>
          <w:rFonts w:ascii="Times New Roman" w:hAnsi="Times New Roman" w:cs="Times New Roman"/>
          <w:szCs w:val="28"/>
        </w:rPr>
      </w:pPr>
      <w:bookmarkStart w:id="4" w:name="Par61"/>
      <w:bookmarkEnd w:id="4"/>
      <w:r w:rsidRPr="00005392">
        <w:rPr>
          <w:rFonts w:ascii="Times New Roman" w:hAnsi="Times New Roman" w:cs="Times New Roman"/>
          <w:szCs w:val="28"/>
        </w:rPr>
        <w:t>Глава 3. ТРЕБОВАНИЯ К ПОРЯДКУ ИНФОРМИРОВАНИЯ</w:t>
      </w:r>
    </w:p>
    <w:p w:rsidR="00005392" w:rsidRPr="00005392" w:rsidRDefault="00005392" w:rsidP="00005392">
      <w:pPr>
        <w:widowControl w:val="0"/>
        <w:autoSpaceDE w:val="0"/>
        <w:autoSpaceDN w:val="0"/>
        <w:adjustRightInd w:val="0"/>
        <w:jc w:val="center"/>
        <w:rPr>
          <w:rFonts w:ascii="Times New Roman" w:hAnsi="Times New Roman" w:cs="Times New Roman"/>
          <w:szCs w:val="28"/>
        </w:rPr>
      </w:pPr>
      <w:r w:rsidRPr="00005392">
        <w:rPr>
          <w:rFonts w:ascii="Times New Roman" w:hAnsi="Times New Roman" w:cs="Times New Roman"/>
          <w:szCs w:val="28"/>
        </w:rPr>
        <w:t>О ПРЕДОСТАВЛЕНИИМУНИЦИПАЛЬНОЙ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7234DE">
        <w:rPr>
          <w:rFonts w:ascii="Times New Roman" w:hAnsi="Times New Roman" w:cs="Times New Roman"/>
          <w:i/>
          <w:sz w:val="24"/>
          <w:szCs w:val="24"/>
        </w:rPr>
        <w:t xml:space="preserve"> администрацию Алексеевского муниципального образования</w:t>
      </w:r>
      <w:r w:rsidRPr="007234DE">
        <w:rPr>
          <w:rFonts w:ascii="Times New Roman" w:hAnsi="Times New Roman" w:cs="Times New Roman"/>
          <w:sz w:val="24"/>
          <w:szCs w:val="24"/>
        </w:rPr>
        <w:t xml:space="preserve"> (далее – уполномоченный орган).</w:t>
      </w:r>
    </w:p>
    <w:p w:rsidR="00005392" w:rsidRPr="007234DE" w:rsidRDefault="00005392" w:rsidP="00005392">
      <w:pPr>
        <w:autoSpaceDE w:val="0"/>
        <w:autoSpaceDN w:val="0"/>
        <w:adjustRightInd w:val="0"/>
        <w:ind w:firstLine="540"/>
        <w:rPr>
          <w:rFonts w:ascii="Times New Roman" w:hAnsi="Times New Roman" w:cs="Times New Roman"/>
          <w:sz w:val="24"/>
          <w:szCs w:val="24"/>
          <w:lang w:eastAsia="en-US"/>
        </w:rPr>
      </w:pPr>
      <w:r w:rsidRPr="007234DE">
        <w:rPr>
          <w:rFonts w:ascii="Times New Roman" w:hAnsi="Times New Roman" w:cs="Times New Roman"/>
          <w:sz w:val="24"/>
          <w:szCs w:val="24"/>
        </w:rPr>
        <w:lastRenderedPageBreak/>
        <w:t xml:space="preserve">4.1. </w:t>
      </w:r>
      <w:r w:rsidRPr="007234DE">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5. Информация предоставляется: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при личном контакте с заявителями;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7234DE">
        <w:rPr>
          <w:rFonts w:ascii="Times New Roman" w:hAnsi="Times New Roman" w:cs="Times New Roman"/>
          <w:i/>
          <w:sz w:val="24"/>
          <w:szCs w:val="24"/>
        </w:rPr>
        <w:t>(alekseevsk.irkmo.ru)</w:t>
      </w:r>
      <w:r w:rsidRPr="007234DE">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234DE">
          <w:rPr>
            <w:rStyle w:val="ac"/>
            <w:rFonts w:ascii="Times New Roman" w:hAnsi="Times New Roman" w:cs="Times New Roman"/>
            <w:sz w:val="24"/>
            <w:szCs w:val="24"/>
          </w:rPr>
          <w:t>http://38.gosuslugi.ru</w:t>
        </w:r>
      </w:hyperlink>
      <w:r w:rsidRPr="007234DE">
        <w:rPr>
          <w:rFonts w:ascii="Times New Roman" w:hAnsi="Times New Roman" w:cs="Times New Roman"/>
          <w:sz w:val="24"/>
          <w:szCs w:val="24"/>
        </w:rPr>
        <w:t xml:space="preserve"> (далее – Портал);</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письменно, в случае письменного обращения заявителя.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о перечне документов, необходимых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д) о сроке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ж) об основаниях отказа в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8. Основными требованиями при предоставлении информации являются: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актуальность;</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своевременность;</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четкость и доступность в изложении информации;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г) полнота информации;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д) соответствие информации требованиям законодательства.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lang w:eastAsia="en-US"/>
        </w:rPr>
        <w:t xml:space="preserve">Прием заявителей руководителем уполномоченного органа (в случае его отсутствия – специалистом </w:t>
      </w:r>
      <w:r w:rsidRPr="007234DE">
        <w:rPr>
          <w:rFonts w:ascii="Times New Roman" w:hAnsi="Times New Roman" w:cs="Times New Roman"/>
          <w:i/>
          <w:sz w:val="24"/>
          <w:szCs w:val="24"/>
          <w:lang w:eastAsia="en-US"/>
        </w:rPr>
        <w:t>администрации</w:t>
      </w:r>
      <w:r w:rsidRPr="007234DE">
        <w:rPr>
          <w:rFonts w:ascii="Times New Roman" w:hAnsi="Times New Roman" w:cs="Times New Roman"/>
          <w:sz w:val="24"/>
          <w:szCs w:val="24"/>
          <w:lang w:eastAsia="en-US"/>
        </w:rPr>
        <w:t xml:space="preserve">) проводится по предварительной записи, которая осуществляется по телефону </w:t>
      </w:r>
      <w:r w:rsidRPr="007234DE">
        <w:rPr>
          <w:rFonts w:ascii="Times New Roman" w:hAnsi="Times New Roman" w:cs="Times New Roman"/>
          <w:i/>
          <w:sz w:val="24"/>
          <w:szCs w:val="24"/>
          <w:lang w:eastAsia="en-US"/>
        </w:rPr>
        <w:t>(8 395 68 522 53).</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Днем регистрации обращения является день его поступления в уполномоченный орган.</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на стендах, расположенных в помещениях, занимаемых уполномоченным органом;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alekseevsk.irkmo.ru</w:t>
      </w:r>
      <w:r w:rsidRPr="007234DE">
        <w:rPr>
          <w:rFonts w:ascii="Times New Roman" w:hAnsi="Times New Roman" w:cs="Times New Roman"/>
          <w:i/>
          <w:sz w:val="24"/>
          <w:szCs w:val="24"/>
        </w:rPr>
        <w:t>)</w:t>
      </w:r>
      <w:r w:rsidRPr="007234DE">
        <w:rPr>
          <w:rFonts w:ascii="Times New Roman" w:hAnsi="Times New Roman" w:cs="Times New Roman"/>
          <w:sz w:val="24"/>
          <w:szCs w:val="24"/>
        </w:rPr>
        <w:t>, официальном сайте МФЦ а также на Портале;</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посредством публикации в средствах массовой информации.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1) список документов для получения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2) о сроках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3) извлечения из административного регламента: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а) об основаниях отказа в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б) об описании конечного результата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05392" w:rsidRPr="007234DE" w:rsidRDefault="00005392" w:rsidP="00005392">
      <w:pPr>
        <w:pStyle w:val="ConsPlusNormal"/>
        <w:ind w:firstLine="709"/>
        <w:jc w:val="both"/>
        <w:rPr>
          <w:rFonts w:ascii="Times New Roman" w:hAnsi="Times New Roman" w:cs="Times New Roman"/>
          <w:sz w:val="24"/>
          <w:szCs w:val="24"/>
        </w:rPr>
      </w:pPr>
      <w:r w:rsidRPr="007234D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15. Информация об уполномоченном органе: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а) место нахождения: </w:t>
      </w:r>
      <w:r w:rsidRPr="007234DE">
        <w:rPr>
          <w:rFonts w:ascii="Times New Roman" w:hAnsi="Times New Roman" w:cs="Times New Roman"/>
          <w:i/>
          <w:sz w:val="24"/>
          <w:szCs w:val="24"/>
        </w:rPr>
        <w:t>(666712, Иркутская область Киренский район п. Алексеевск ул. Чапаева,65)</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б) телефон: </w:t>
      </w:r>
      <w:r w:rsidRPr="007234DE">
        <w:rPr>
          <w:rFonts w:ascii="Times New Roman" w:hAnsi="Times New Roman" w:cs="Times New Roman"/>
          <w:i/>
          <w:sz w:val="24"/>
          <w:szCs w:val="24"/>
        </w:rPr>
        <w:t>(8 395 68 52253, 8 395 68 52199)</w:t>
      </w:r>
      <w:r w:rsidRPr="007234DE">
        <w:rPr>
          <w:rFonts w:ascii="Times New Roman" w:hAnsi="Times New Roman" w:cs="Times New Roman"/>
          <w:sz w:val="24"/>
          <w:szCs w:val="24"/>
        </w:rPr>
        <w:t xml:space="preserve">; </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в) почтовый адрес для направления документов и обращений: </w:t>
      </w:r>
      <w:r w:rsidRPr="007234DE">
        <w:rPr>
          <w:rFonts w:ascii="Times New Roman" w:hAnsi="Times New Roman" w:cs="Times New Roman"/>
          <w:i/>
          <w:sz w:val="24"/>
          <w:szCs w:val="24"/>
        </w:rPr>
        <w:t>(666712 Иркутская область Киренский район п. Алексеевск ул. Чапаева,65)</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г) официальный сайт в информационно-телекоммуникационной сети «Интернет» - </w:t>
      </w:r>
      <w:r w:rsidRPr="007234DE">
        <w:rPr>
          <w:rFonts w:ascii="Times New Roman" w:hAnsi="Times New Roman" w:cs="Times New Roman"/>
          <w:i/>
          <w:sz w:val="24"/>
          <w:szCs w:val="24"/>
        </w:rPr>
        <w:t>(alekseevsk.irkmo.ru)</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д) адрес электронной почты: </w:t>
      </w:r>
      <w:r w:rsidRPr="007234DE">
        <w:rPr>
          <w:rFonts w:ascii="Times New Roman" w:hAnsi="Times New Roman" w:cs="Times New Roman"/>
          <w:i/>
          <w:sz w:val="24"/>
          <w:szCs w:val="24"/>
        </w:rPr>
        <w:t>(</w:t>
      </w:r>
      <w:r w:rsidRPr="007234DE">
        <w:rPr>
          <w:rStyle w:val="header-user-name"/>
          <w:rFonts w:ascii="Times New Roman" w:hAnsi="Times New Roman" w:cs="Times New Roman"/>
          <w:sz w:val="24"/>
          <w:szCs w:val="24"/>
        </w:rPr>
        <w:t>admalekseevsk@yandex.ru</w:t>
      </w:r>
      <w:r w:rsidRPr="007234DE">
        <w:rPr>
          <w:rFonts w:ascii="Times New Roman" w:hAnsi="Times New Roman" w:cs="Times New Roman"/>
          <w:i/>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16. График приема заявителей в уполномоченном органе</w:t>
      </w:r>
      <w:r w:rsidRPr="007234DE">
        <w:rPr>
          <w:rFonts w:ascii="Times New Roman" w:hAnsi="Times New Roman" w:cs="Times New Roman"/>
          <w:i/>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Понедельник</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17.30</w:t>
            </w:r>
          </w:p>
        </w:tc>
        <w:tc>
          <w:tcPr>
            <w:tcW w:w="3675" w:type="dxa"/>
          </w:tcPr>
          <w:p w:rsidR="00005392" w:rsidRPr="007234DE" w:rsidRDefault="00005392" w:rsidP="00005392">
            <w:pPr>
              <w:widowControl w:val="0"/>
              <w:autoSpaceDE w:val="0"/>
              <w:autoSpaceDN w:val="0"/>
              <w:adjustRightInd w:val="0"/>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rPr>
          <w:trHeight w:val="160"/>
        </w:trPr>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Вторник</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Среда</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Четверг</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3115" w:type="dxa"/>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Пятница</w:t>
            </w:r>
          </w:p>
        </w:tc>
        <w:tc>
          <w:tcPr>
            <w:tcW w:w="2555" w:type="dxa"/>
          </w:tcPr>
          <w:p w:rsidR="00005392" w:rsidRPr="007234DE" w:rsidRDefault="00005392" w:rsidP="00005392">
            <w:pPr>
              <w:widowControl w:val="0"/>
              <w:autoSpaceDE w:val="0"/>
              <w:autoSpaceDN w:val="0"/>
              <w:adjustRightInd w:val="0"/>
              <w:ind w:firstLine="0"/>
              <w:jc w:val="center"/>
              <w:rPr>
                <w:rFonts w:ascii="Times New Roman" w:hAnsi="Times New Roman"/>
                <w:sz w:val="24"/>
                <w:szCs w:val="24"/>
              </w:rPr>
            </w:pPr>
            <w:r w:rsidRPr="007234DE">
              <w:rPr>
                <w:rFonts w:ascii="Times New Roman" w:hAnsi="Times New Roman"/>
                <w:sz w:val="24"/>
                <w:szCs w:val="24"/>
              </w:rPr>
              <w:t>8.30 – 16.30</w:t>
            </w:r>
          </w:p>
        </w:tc>
        <w:tc>
          <w:tcPr>
            <w:tcW w:w="3675" w:type="dxa"/>
          </w:tcPr>
          <w:p w:rsidR="00005392" w:rsidRPr="007234DE" w:rsidRDefault="00005392" w:rsidP="00005392">
            <w:pPr>
              <w:ind w:firstLine="0"/>
              <w:jc w:val="left"/>
              <w:rPr>
                <w:rFonts w:ascii="Times New Roman" w:hAnsi="Times New Roman"/>
                <w:sz w:val="24"/>
                <w:szCs w:val="24"/>
              </w:rPr>
            </w:pPr>
            <w:r w:rsidRPr="007234DE">
              <w:rPr>
                <w:rFonts w:ascii="Times New Roman" w:hAnsi="Times New Roman"/>
                <w:sz w:val="24"/>
                <w:szCs w:val="24"/>
              </w:rPr>
              <w:t>(перерыв 12.00 – 13.00)</w:t>
            </w:r>
          </w:p>
        </w:tc>
      </w:tr>
      <w:tr w:rsidR="00005392" w:rsidRPr="007234DE" w:rsidTr="00005392">
        <w:tc>
          <w:tcPr>
            <w:tcW w:w="9345" w:type="dxa"/>
            <w:gridSpan w:val="3"/>
          </w:tcPr>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 xml:space="preserve">Суббота, воскресенье – выходные дни </w:t>
            </w:r>
          </w:p>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16.1. График приема заявителей руководителем уполномоченного органа :</w:t>
            </w:r>
          </w:p>
          <w:tbl>
            <w:tblPr>
              <w:tblStyle w:val="ab"/>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005392" w:rsidRPr="007234DE" w:rsidTr="00005392">
              <w:tc>
                <w:tcPr>
                  <w:tcW w:w="2552" w:type="dxa"/>
                </w:tcPr>
                <w:p w:rsidR="00005392" w:rsidRPr="007234DE" w:rsidRDefault="00005392" w:rsidP="00005392">
                  <w:pPr>
                    <w:widowControl w:val="0"/>
                    <w:autoSpaceDE w:val="0"/>
                    <w:autoSpaceDN w:val="0"/>
                    <w:adjustRightInd w:val="0"/>
                    <w:ind w:left="-103" w:firstLine="0"/>
                    <w:rPr>
                      <w:rFonts w:ascii="Times New Roman" w:hAnsi="Times New Roman"/>
                      <w:sz w:val="24"/>
                      <w:szCs w:val="24"/>
                    </w:rPr>
                  </w:pPr>
                  <w:r w:rsidRPr="007234DE">
                    <w:rPr>
                      <w:rFonts w:ascii="Times New Roman" w:hAnsi="Times New Roman"/>
                      <w:sz w:val="24"/>
                      <w:szCs w:val="24"/>
                    </w:rPr>
                    <w:t>Понедельник</w:t>
                  </w:r>
                </w:p>
              </w:tc>
              <w:tc>
                <w:tcPr>
                  <w:tcW w:w="1984" w:type="dxa"/>
                </w:tcPr>
                <w:p w:rsidR="00005392" w:rsidRPr="007234DE" w:rsidRDefault="00005392" w:rsidP="00005392">
                  <w:pPr>
                    <w:widowControl w:val="0"/>
                    <w:autoSpaceDE w:val="0"/>
                    <w:autoSpaceDN w:val="0"/>
                    <w:adjustRightInd w:val="0"/>
                    <w:ind w:firstLine="0"/>
                    <w:rPr>
                      <w:rFonts w:ascii="Times New Roman" w:hAnsi="Times New Roman"/>
                      <w:sz w:val="24"/>
                      <w:szCs w:val="24"/>
                    </w:rPr>
                  </w:pPr>
                  <w:r w:rsidRPr="007234DE">
                    <w:rPr>
                      <w:rFonts w:ascii="Times New Roman" w:hAnsi="Times New Roman"/>
                      <w:sz w:val="24"/>
                      <w:szCs w:val="24"/>
                    </w:rPr>
                    <w:t>10.00 – 12.00</w:t>
                  </w:r>
                </w:p>
              </w:tc>
            </w:tr>
            <w:tr w:rsidR="00005392" w:rsidRPr="007234DE" w:rsidTr="00005392">
              <w:tc>
                <w:tcPr>
                  <w:tcW w:w="2552" w:type="dxa"/>
                </w:tcPr>
                <w:p w:rsidR="00005392" w:rsidRPr="007234DE" w:rsidRDefault="00005392" w:rsidP="00005392">
                  <w:pPr>
                    <w:widowControl w:val="0"/>
                    <w:autoSpaceDE w:val="0"/>
                    <w:autoSpaceDN w:val="0"/>
                    <w:adjustRightInd w:val="0"/>
                    <w:ind w:left="-103" w:firstLine="0"/>
                    <w:rPr>
                      <w:rFonts w:ascii="Times New Roman" w:hAnsi="Times New Roman"/>
                      <w:sz w:val="24"/>
                      <w:szCs w:val="24"/>
                    </w:rPr>
                  </w:pPr>
                  <w:r w:rsidRPr="007234DE">
                    <w:rPr>
                      <w:rFonts w:ascii="Times New Roman" w:hAnsi="Times New Roman"/>
                      <w:sz w:val="24"/>
                      <w:szCs w:val="24"/>
                    </w:rPr>
                    <w:t>Среда</w:t>
                  </w:r>
                </w:p>
              </w:tc>
              <w:tc>
                <w:tcPr>
                  <w:tcW w:w="1984" w:type="dxa"/>
                </w:tcPr>
                <w:p w:rsidR="00005392" w:rsidRPr="007234DE" w:rsidRDefault="00005392" w:rsidP="00005392">
                  <w:pPr>
                    <w:widowControl w:val="0"/>
                    <w:autoSpaceDE w:val="0"/>
                    <w:autoSpaceDN w:val="0"/>
                    <w:adjustRightInd w:val="0"/>
                    <w:ind w:firstLine="0"/>
                    <w:rPr>
                      <w:rFonts w:ascii="Times New Roman" w:hAnsi="Times New Roman"/>
                      <w:sz w:val="24"/>
                      <w:szCs w:val="24"/>
                    </w:rPr>
                  </w:pPr>
                  <w:r w:rsidRPr="007234DE">
                    <w:rPr>
                      <w:rFonts w:ascii="Times New Roman" w:hAnsi="Times New Roman"/>
                      <w:sz w:val="24"/>
                      <w:szCs w:val="24"/>
                    </w:rPr>
                    <w:t>08.00 – 10.00</w:t>
                  </w:r>
                </w:p>
              </w:tc>
            </w:tr>
          </w:tbl>
          <w:p w:rsidR="00005392" w:rsidRPr="007234DE" w:rsidRDefault="00005392" w:rsidP="00005392">
            <w:pPr>
              <w:widowControl w:val="0"/>
              <w:autoSpaceDE w:val="0"/>
              <w:autoSpaceDN w:val="0"/>
              <w:adjustRightInd w:val="0"/>
              <w:ind w:firstLine="601"/>
              <w:rPr>
                <w:rFonts w:ascii="Times New Roman" w:hAnsi="Times New Roman"/>
                <w:sz w:val="24"/>
                <w:szCs w:val="24"/>
              </w:rPr>
            </w:pPr>
            <w:r w:rsidRPr="007234DE">
              <w:rPr>
                <w:rFonts w:ascii="Times New Roman" w:hAnsi="Times New Roman"/>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05392" w:rsidRPr="007234DE" w:rsidRDefault="00005392" w:rsidP="00005392">
            <w:pPr>
              <w:widowControl w:val="0"/>
              <w:autoSpaceDE w:val="0"/>
              <w:autoSpaceDN w:val="0"/>
              <w:adjustRightInd w:val="0"/>
              <w:ind w:firstLine="601"/>
              <w:rPr>
                <w:rFonts w:ascii="Times New Roman" w:hAnsi="Times New Roman"/>
                <w:sz w:val="24"/>
                <w:szCs w:val="24"/>
              </w:rPr>
            </w:pPr>
          </w:p>
        </w:tc>
      </w:tr>
    </w:tbl>
    <w:p w:rsidR="00005392" w:rsidRPr="007234DE" w:rsidRDefault="00005392" w:rsidP="00005392">
      <w:pPr>
        <w:widowControl w:val="0"/>
        <w:autoSpaceDE w:val="0"/>
        <w:autoSpaceDN w:val="0"/>
        <w:adjustRightInd w:val="0"/>
        <w:jc w:val="center"/>
        <w:outlineLvl w:val="1"/>
        <w:rPr>
          <w:rFonts w:ascii="Times New Roman" w:hAnsi="Times New Roman" w:cs="Times New Roman"/>
          <w:sz w:val="24"/>
          <w:szCs w:val="24"/>
        </w:rPr>
      </w:pPr>
      <w:bookmarkStart w:id="5" w:name="Par144"/>
      <w:bookmarkEnd w:id="5"/>
      <w:r w:rsidRPr="007234DE">
        <w:rPr>
          <w:rFonts w:ascii="Times New Roman" w:hAnsi="Times New Roman" w:cs="Times New Roman"/>
          <w:sz w:val="24"/>
          <w:szCs w:val="24"/>
        </w:rPr>
        <w:t>Раздел II. СТАНДАРТ ПРЕДОСТАВЛЕНИЯ МУНИЦИПАЛЬНОЙ УСЛУГИ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6" w:name="Par146"/>
      <w:bookmarkEnd w:id="6"/>
      <w:r w:rsidRPr="007234DE">
        <w:rPr>
          <w:rFonts w:ascii="Times New Roman" w:hAnsi="Times New Roman" w:cs="Times New Roman"/>
          <w:sz w:val="24"/>
          <w:szCs w:val="24"/>
        </w:rPr>
        <w:t>Глава 4. НАИМЕНОВАНИЕ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w:t>
      </w:r>
      <w:r w:rsidRPr="007234DE">
        <w:rPr>
          <w:rFonts w:ascii="Times New Roman" w:hAnsi="Times New Roman" w:cs="Times New Roman"/>
          <w:i/>
          <w:sz w:val="24"/>
          <w:szCs w:val="24"/>
        </w:rPr>
        <w:t>Алексеевского</w:t>
      </w:r>
      <w:r w:rsidRPr="007234DE">
        <w:rPr>
          <w:rFonts w:ascii="Times New Roman" w:hAnsi="Times New Roman" w:cs="Times New Roman"/>
          <w:sz w:val="24"/>
          <w:szCs w:val="24"/>
        </w:rPr>
        <w:t xml:space="preserve"> </w:t>
      </w:r>
      <w:r w:rsidRPr="007234DE">
        <w:rPr>
          <w:rFonts w:ascii="Times New Roman" w:hAnsi="Times New Roman" w:cs="Times New Roman"/>
          <w:i/>
          <w:sz w:val="24"/>
          <w:szCs w:val="24"/>
        </w:rPr>
        <w:t>муниципального образования</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19. Под п</w:t>
      </w:r>
      <w:r w:rsidRPr="007234DE">
        <w:rPr>
          <w:rFonts w:ascii="Times New Roman" w:hAnsi="Times New Roman" w:cs="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20. Выдача документов о согласовании на территории </w:t>
      </w:r>
      <w:r w:rsidRPr="007234DE">
        <w:rPr>
          <w:rFonts w:ascii="Times New Roman" w:hAnsi="Times New Roman" w:cs="Times New Roman"/>
          <w:i/>
          <w:sz w:val="24"/>
          <w:szCs w:val="24"/>
        </w:rPr>
        <w:t>Алексеевского муниципального образования</w:t>
      </w:r>
      <w:r w:rsidRPr="007234DE">
        <w:rPr>
          <w:rFonts w:ascii="Times New Roman" w:hAnsi="Times New Roman" w:cs="Times New Roman"/>
          <w:sz w:val="24"/>
          <w:szCs w:val="24"/>
        </w:rPr>
        <w:t xml:space="preserve"> осуществляется в соответствии с законодательством.</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7" w:name="Par151"/>
      <w:bookmarkEnd w:id="7"/>
      <w:r w:rsidRPr="007234DE">
        <w:rPr>
          <w:rFonts w:ascii="Times New Roman" w:hAnsi="Times New Roman" w:cs="Times New Roman"/>
          <w:sz w:val="24"/>
          <w:szCs w:val="24"/>
        </w:rPr>
        <w:t>Глава 5. НАИМЕНОВАНИЕ ОРГАНА МЕСТНОГО САМОУПРАВЛЕНИЯ,</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r w:rsidRPr="007234DE">
        <w:rPr>
          <w:rFonts w:ascii="Times New Roman" w:hAnsi="Times New Roman" w:cs="Times New Roman"/>
          <w:sz w:val="24"/>
          <w:szCs w:val="24"/>
        </w:rPr>
        <w:t>ПРЕДОСТАВЛЯЮЩЕГО МУНИЦИПАЛЬНУЮ УСЛУГУ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23. В предоставлении муниципальной услуги участвуют: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Федеральная служба государственной регистрации, кадастра и картографии;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организации по техническому учету и (или) технической инвентаризации;</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8" w:name="Par159"/>
      <w:bookmarkEnd w:id="8"/>
      <w:r w:rsidRPr="007234DE">
        <w:rPr>
          <w:rFonts w:ascii="Times New Roman" w:hAnsi="Times New Roman" w:cs="Times New Roman"/>
          <w:sz w:val="24"/>
          <w:szCs w:val="24"/>
        </w:rPr>
        <w:t>Глава 6. ОПИСАНИЕ РЕЗУЛЬТАТА</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r w:rsidRPr="007234DE">
        <w:rPr>
          <w:rFonts w:ascii="Times New Roman" w:hAnsi="Times New Roman" w:cs="Times New Roman"/>
          <w:sz w:val="24"/>
          <w:szCs w:val="24"/>
        </w:rPr>
        <w:t>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24. Конечным результатом предоставления муниципальной услуги является: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bookmarkStart w:id="9" w:name="Par167"/>
      <w:bookmarkEnd w:id="9"/>
      <w:r w:rsidRPr="007234DE">
        <w:rPr>
          <w:rFonts w:ascii="Times New Roman" w:hAnsi="Times New Roman" w:cs="Times New Roman"/>
          <w:sz w:val="24"/>
          <w:szCs w:val="24"/>
          <w:lang w:eastAsia="en-US"/>
        </w:rPr>
        <w:t>выдача решения о согласовании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выдача отказа в согласовании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26. Форма документа, подтверждающего принятие решения о согласовании </w:t>
      </w:r>
      <w:r w:rsidRPr="007234DE">
        <w:rPr>
          <w:rFonts w:ascii="Times New Roman" w:hAnsi="Times New Roman" w:cs="Times New Roman"/>
          <w:sz w:val="24"/>
          <w:szCs w:val="24"/>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005392" w:rsidRPr="007234DE" w:rsidRDefault="00005392" w:rsidP="00005392">
      <w:pPr>
        <w:widowControl w:val="0"/>
        <w:autoSpaceDE w:val="0"/>
        <w:autoSpaceDN w:val="0"/>
        <w:adjustRightInd w:val="0"/>
        <w:ind w:firstLine="726"/>
        <w:jc w:val="center"/>
        <w:outlineLvl w:val="2"/>
        <w:rPr>
          <w:rFonts w:ascii="Times New Roman" w:hAnsi="Times New Roman" w:cs="Times New Roman"/>
          <w:sz w:val="24"/>
          <w:szCs w:val="24"/>
        </w:rPr>
      </w:pPr>
      <w:r w:rsidRPr="007234DE">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bookmarkStart w:id="10" w:name="Par174"/>
      <w:bookmarkEnd w:id="10"/>
      <w:r w:rsidRPr="007234DE">
        <w:rPr>
          <w:rFonts w:ascii="Times New Roman" w:hAnsi="Times New Roman" w:cs="Times New Roman"/>
          <w:sz w:val="24"/>
          <w:szCs w:val="24"/>
        </w:rPr>
        <w:t>27. </w:t>
      </w:r>
      <w:r w:rsidRPr="007234DE">
        <w:rPr>
          <w:rFonts w:ascii="Times New Roman" w:hAnsi="Times New Roman" w:cs="Times New Roman"/>
          <w:sz w:val="24"/>
          <w:szCs w:val="24"/>
          <w:lang w:eastAsia="en-US"/>
        </w:rPr>
        <w:t>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_5_ календарных дней.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_5_ календарных дней со дня подписания комиссией акта.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30. Срок приостановления предоставления муниципальной услуги законодательством не предусмотрен.</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11" w:name="Par179"/>
      <w:bookmarkEnd w:id="11"/>
      <w:r w:rsidRPr="007234DE">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31. Предоставление муниципальной услуги осуществляется в соответствии с законодательством.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32. Правовой основой предоставления муниципальной услуги являются следующие нормативные правовые акты: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xml:space="preserve">д) </w:t>
      </w:r>
      <w:hyperlink r:id="rId10" w:history="1">
        <w:r w:rsidRPr="007234DE">
          <w:rPr>
            <w:rFonts w:ascii="Times New Roman" w:hAnsi="Times New Roman" w:cs="Times New Roman"/>
            <w:sz w:val="24"/>
            <w:szCs w:val="24"/>
            <w:lang w:eastAsia="en-US"/>
          </w:rPr>
          <w:t>Постановление</w:t>
        </w:r>
      </w:hyperlink>
      <w:r w:rsidRPr="007234DE">
        <w:rPr>
          <w:rFonts w:ascii="Times New Roman" w:hAnsi="Times New Roman" w:cs="Times New Roman"/>
          <w:sz w:val="24"/>
          <w:szCs w:val="24"/>
          <w:lang w:eastAsia="en-US"/>
        </w:rPr>
        <w:t xml:space="preserve"> Правительства Российской Федерации</w:t>
      </w:r>
      <w:r w:rsidRPr="007234DE">
        <w:rPr>
          <w:rFonts w:ascii="Times New Roman" w:hAnsi="Times New Roman" w:cs="Times New Roman"/>
          <w:sz w:val="24"/>
          <w:szCs w:val="24"/>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з)  Устав Алексеевского муниципального образования;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и) Постановление администрации Алексеевского муниципального образования  № 35 от 11.07.2014 года.</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bookmarkStart w:id="12" w:name="Par199"/>
      <w:bookmarkEnd w:id="12"/>
      <w:r w:rsidRPr="007234DE">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bookmarkStart w:id="13" w:name="Par202"/>
      <w:bookmarkEnd w:id="13"/>
      <w:r w:rsidRPr="007234DE">
        <w:rPr>
          <w:rFonts w:ascii="Times New Roman" w:hAnsi="Times New Roman" w:cs="Times New Roman"/>
          <w:sz w:val="24"/>
          <w:szCs w:val="24"/>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7234DE">
        <w:rPr>
          <w:rFonts w:ascii="Times New Roman" w:hAnsi="Times New Roman" w:cs="Times New Roman"/>
          <w:sz w:val="24"/>
          <w:szCs w:val="24"/>
          <w:lang w:eastAsia="en-US"/>
        </w:rPr>
        <w:t>Правительства Российской Федерации от 28 апреля 2005 года № 266</w:t>
      </w:r>
      <w:r w:rsidRPr="007234DE">
        <w:rPr>
          <w:rFonts w:ascii="Times New Roman" w:hAnsi="Times New Roman" w:cs="Times New Roman"/>
          <w:sz w:val="24"/>
          <w:szCs w:val="24"/>
        </w:rPr>
        <w:t xml:space="preserve"> (</w:t>
      </w:r>
      <w:hyperlink r:id="rId11" w:history="1">
        <w:r w:rsidRPr="007234DE">
          <w:rPr>
            <w:rFonts w:ascii="Times New Roman" w:hAnsi="Times New Roman" w:cs="Times New Roman"/>
            <w:sz w:val="24"/>
            <w:szCs w:val="24"/>
          </w:rPr>
          <w:t>приложение № 1</w:t>
        </w:r>
      </w:hyperlink>
      <w:r w:rsidRPr="007234DE">
        <w:rPr>
          <w:rFonts w:ascii="Times New Roman" w:hAnsi="Times New Roman" w:cs="Times New Roman"/>
          <w:sz w:val="24"/>
          <w:szCs w:val="24"/>
        </w:rPr>
        <w:t xml:space="preserve"> к настоящему административному регламенту) (далее – заявление).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34. К заявлению прилагаются следующие документы: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в) </w:t>
      </w:r>
      <w:r w:rsidRPr="007234DE">
        <w:rPr>
          <w:rFonts w:ascii="Times New Roman" w:hAnsi="Times New Roman" w:cs="Times New Roman"/>
          <w:sz w:val="24"/>
          <w:szCs w:val="24"/>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05392" w:rsidRPr="007234DE" w:rsidRDefault="00005392" w:rsidP="00005392">
      <w:pPr>
        <w:autoSpaceDE w:val="0"/>
        <w:autoSpaceDN w:val="0"/>
        <w:adjustRightInd w:val="0"/>
        <w:ind w:firstLine="709"/>
        <w:rPr>
          <w:rFonts w:ascii="Times New Roman" w:hAnsi="Times New Roman" w:cs="Times New Roman"/>
          <w:sz w:val="24"/>
          <w:szCs w:val="24"/>
        </w:rPr>
      </w:pPr>
      <w:bookmarkStart w:id="14" w:name="Par215"/>
      <w:bookmarkEnd w:id="14"/>
      <w:r w:rsidRPr="007234DE">
        <w:rPr>
          <w:rFonts w:ascii="Times New Roman" w:hAnsi="Times New Roman" w:cs="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36. Требования к документам, представляемым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тексты документов должны быть написаны разборчиво;</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документы не должны быть исполнены карандашом;</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15" w:name="Par224"/>
      <w:bookmarkEnd w:id="15"/>
      <w:r w:rsidRPr="007234DE">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bookmarkStart w:id="16" w:name="Par232"/>
      <w:bookmarkEnd w:id="16"/>
      <w:r w:rsidRPr="007234DE">
        <w:rPr>
          <w:rFonts w:ascii="Times New Roman" w:hAnsi="Times New Roman" w:cs="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в) технический паспорт переустраиваемого и (или) перепланируемого жилого помещения</w:t>
      </w:r>
      <w:r w:rsidRPr="007234DE">
        <w:rPr>
          <w:rStyle w:val="afe"/>
          <w:rFonts w:ascii="Times New Roman" w:hAnsi="Times New Roman" w:cs="Times New Roman"/>
          <w:sz w:val="24"/>
          <w:szCs w:val="24"/>
        </w:rPr>
        <w:footnoteReference w:id="1"/>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38. Уполномоченный орган при предоставлении муниципальной услуги не вправе требовать от заявителей: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05392" w:rsidRPr="007234DE" w:rsidRDefault="00005392" w:rsidP="00005392">
      <w:pPr>
        <w:jc w:val="center"/>
        <w:rPr>
          <w:rFonts w:ascii="Times New Roman" w:hAnsi="Times New Roman" w:cs="Times New Roman"/>
          <w:sz w:val="24"/>
          <w:szCs w:val="24"/>
        </w:rPr>
      </w:pPr>
      <w:bookmarkStart w:id="17" w:name="Par239"/>
      <w:bookmarkEnd w:id="17"/>
      <w:r w:rsidRPr="007234DE">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39. Основанием для отказа в приеме к рассмотрению заявления и документов являются:</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color w:val="000000" w:themeColor="text1"/>
          <w:sz w:val="24"/>
          <w:szCs w:val="24"/>
        </w:rPr>
        <w:t xml:space="preserve">несоответствие документов требованиям, указанным </w:t>
      </w:r>
      <w:r w:rsidRPr="007234DE">
        <w:rPr>
          <w:rFonts w:ascii="Times New Roman" w:hAnsi="Times New Roman" w:cs="Times New Roman"/>
          <w:sz w:val="24"/>
          <w:szCs w:val="24"/>
        </w:rPr>
        <w:t>в пункте 36 настоящего административного регламента;</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sz w:val="24"/>
          <w:szCs w:val="24"/>
        </w:rPr>
        <w:t>наличие в заявлении нецензурных либо оскорбительных</w:t>
      </w:r>
      <w:r w:rsidRPr="007234DE">
        <w:rPr>
          <w:rFonts w:ascii="Times New Roman" w:hAnsi="Times New Roman" w:cs="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05392" w:rsidRPr="007234DE" w:rsidRDefault="00005392" w:rsidP="00005392">
      <w:pPr>
        <w:rPr>
          <w:rFonts w:ascii="Times New Roman" w:hAnsi="Times New Roman" w:cs="Times New Roman"/>
          <w:color w:val="000000" w:themeColor="text1"/>
          <w:sz w:val="24"/>
          <w:szCs w:val="24"/>
        </w:rPr>
      </w:pPr>
      <w:r w:rsidRPr="007234DE">
        <w:rPr>
          <w:rFonts w:ascii="Times New Roman" w:hAnsi="Times New Roman" w:cs="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color w:val="000000" w:themeColor="text1"/>
          <w:sz w:val="24"/>
          <w:szCs w:val="24"/>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2" w:history="1">
        <w:r w:rsidRPr="007234DE">
          <w:rPr>
            <w:rFonts w:ascii="Times New Roman" w:hAnsi="Times New Roman" w:cs="Times New Roman"/>
            <w:sz w:val="24"/>
            <w:szCs w:val="24"/>
          </w:rPr>
          <w:t>пунктом 79</w:t>
        </w:r>
      </w:hyperlink>
      <w:r w:rsidRPr="007234DE">
        <w:rPr>
          <w:rFonts w:ascii="Times New Roman" w:hAnsi="Times New Roman" w:cs="Times New Roman"/>
          <w:sz w:val="24"/>
          <w:szCs w:val="24"/>
        </w:rPr>
        <w:t xml:space="preserve"> настоящего административного регламента.</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18" w:name="Par251"/>
      <w:bookmarkEnd w:id="18"/>
      <w:r w:rsidRPr="007234DE">
        <w:rPr>
          <w:rFonts w:ascii="Times New Roman" w:hAnsi="Times New Roman" w:cs="Times New Roman"/>
          <w:sz w:val="24"/>
          <w:szCs w:val="24"/>
        </w:rPr>
        <w:t>Глава 12. ПЕРЕЧЕНЬ ОСНОВАНИЙ ДЛЯ ПРИОСТАНОВЛЕНИЯ</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r w:rsidRPr="007234DE">
        <w:rPr>
          <w:rFonts w:ascii="Times New Roman" w:hAnsi="Times New Roman" w:cs="Times New Roman"/>
          <w:sz w:val="24"/>
          <w:szCs w:val="24"/>
        </w:rPr>
        <w:t>ИЛИ ОТКАЗА В ПРЕДОСТАВЛЕНИИМУНИЦИПАЛЬНОЙ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43. Основаниями для отказа в предоставлении муниципальной услуги являются:</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непредставление документов, отраженных в пункте 34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б) поступление в уполномоченный орган </w:t>
      </w:r>
      <w:r w:rsidRPr="007234DE">
        <w:rPr>
          <w:rFonts w:ascii="Times New Roman" w:hAnsi="Times New Roman" w:cs="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7234DE">
        <w:rPr>
          <w:rFonts w:ascii="Times New Roman" w:hAnsi="Times New Roman" w:cs="Times New Roman"/>
          <w:sz w:val="24"/>
          <w:szCs w:val="24"/>
        </w:rPr>
        <w:t>;</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представление документов в ненадлежащий орган;;</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несоответствие проекта переустройства и (или) перепланировки жилого помещения требованиям законодательства.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19" w:name="Par261"/>
      <w:bookmarkEnd w:id="19"/>
      <w:r w:rsidRPr="007234DE">
        <w:rPr>
          <w:rFonts w:ascii="Times New Roman" w:hAnsi="Times New Roman" w:cs="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color w:val="000000" w:themeColor="text1"/>
          <w:sz w:val="24"/>
          <w:szCs w:val="24"/>
        </w:rPr>
      </w:pPr>
      <w:r w:rsidRPr="007234DE">
        <w:rPr>
          <w:rFonts w:ascii="Times New Roman" w:hAnsi="Times New Roman" w:cs="Times New Roman"/>
          <w:sz w:val="24"/>
          <w:szCs w:val="24"/>
        </w:rPr>
        <w:t>46. </w:t>
      </w:r>
      <w:r w:rsidRPr="007234DE">
        <w:rPr>
          <w:rFonts w:ascii="Times New Roman" w:hAnsi="Times New Roman" w:cs="Times New Roman"/>
          <w:color w:val="000000" w:themeColor="text1"/>
          <w:sz w:val="24"/>
          <w:szCs w:val="24"/>
        </w:rPr>
        <w:t>Для получения муниципальной услуги представителю заявителя необходимо получить копию технического паспорта переустраиваемого и (или) перепланируемого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color w:val="000000" w:themeColor="text1"/>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20" w:name="Par270"/>
      <w:bookmarkEnd w:id="20"/>
      <w:r w:rsidRPr="007234DE">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bookmarkStart w:id="21" w:name="Par277"/>
      <w:bookmarkEnd w:id="21"/>
      <w:r w:rsidRPr="007234DE">
        <w:rPr>
          <w:rFonts w:ascii="Times New Roman" w:hAnsi="Times New Roman" w:cs="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05392" w:rsidRPr="007234DE" w:rsidRDefault="00005392" w:rsidP="00005392">
      <w:pPr>
        <w:jc w:val="center"/>
        <w:rPr>
          <w:rFonts w:ascii="Times New Roman" w:hAnsi="Times New Roman" w:cs="Times New Roman"/>
          <w:sz w:val="24"/>
          <w:szCs w:val="24"/>
        </w:rPr>
      </w:pPr>
      <w:bookmarkStart w:id="22" w:name="Par285"/>
      <w:bookmarkEnd w:id="22"/>
      <w:r w:rsidRPr="007234DE">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05392" w:rsidRPr="007234DE" w:rsidRDefault="00005392" w:rsidP="00005392">
      <w:pPr>
        <w:rPr>
          <w:rFonts w:ascii="Times New Roman" w:hAnsi="Times New Roman" w:cs="Times New Roman"/>
          <w:sz w:val="24"/>
          <w:szCs w:val="24"/>
        </w:rPr>
      </w:pPr>
      <w:bookmarkStart w:id="23" w:name="Par289"/>
      <w:bookmarkEnd w:id="23"/>
      <w:r w:rsidRPr="007234DE">
        <w:rPr>
          <w:rFonts w:ascii="Times New Roman" w:hAnsi="Times New Roman" w:cs="Times New Roman"/>
          <w:sz w:val="24"/>
          <w:szCs w:val="24"/>
        </w:rPr>
        <w:t>52. Максимальное время ожидания в очереди при подаче заявления и документов не должно превышать 15 минут.</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52.1. При высокой нагрузке и превышении установленного пунктами 52 и 53</w:t>
      </w:r>
      <w:hyperlink w:anchor="Par289" w:history="1"/>
      <w:r w:rsidRPr="007234DE">
        <w:rPr>
          <w:rFonts w:ascii="Times New Roman" w:hAnsi="Times New Roman" w:cs="Times New Roman"/>
          <w:sz w:val="24"/>
          <w:szCs w:val="24"/>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53. Максимальное время ожидания в очереди при получении результата муниципальной услуги не должно превышать 15 минут.</w:t>
      </w:r>
    </w:p>
    <w:p w:rsidR="00005392" w:rsidRPr="007234DE" w:rsidRDefault="00005392" w:rsidP="00005392">
      <w:pPr>
        <w:jc w:val="center"/>
        <w:rPr>
          <w:rFonts w:ascii="Times New Roman" w:hAnsi="Times New Roman" w:cs="Times New Roman"/>
          <w:sz w:val="24"/>
          <w:szCs w:val="24"/>
        </w:rPr>
      </w:pPr>
      <w:bookmarkStart w:id="24" w:name="Par293"/>
      <w:bookmarkEnd w:id="24"/>
      <w:r w:rsidRPr="007234DE">
        <w:rPr>
          <w:rFonts w:ascii="Times New Roman" w:hAnsi="Times New Roman" w:cs="Times New Roman"/>
          <w:sz w:val="24"/>
          <w:szCs w:val="24"/>
        </w:rPr>
        <w:t>Глава 17. СРОК И ПОРЯДОК РЕГИСТРАЦИИ ЗАЯВЛЕНИЯ</w:t>
      </w:r>
    </w:p>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ЗАЯВИТЕЛЯ О ПРЕДОСТАВЛЕНИИ МУНИЦИПАЛЬНОЙ УСЛУГИ, В ТОМ ЧИСЛЕ В ЭЛЕКТРОННОЙ ФОРМЕ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55. Максимальное время регистрации заявления о предоставлении муниципальной услуги составляет 10 минут.</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25" w:name="Par300"/>
      <w:bookmarkEnd w:id="25"/>
      <w:r w:rsidRPr="007234DE">
        <w:rPr>
          <w:rFonts w:ascii="Times New Roman" w:hAnsi="Times New Roman" w:cs="Times New Roman"/>
          <w:sz w:val="24"/>
          <w:szCs w:val="24"/>
        </w:rPr>
        <w:t>Глава 18. ТРЕБОВАНИЯ К ПОМЕЩЕНИЯМ,</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r w:rsidRPr="007234DE">
        <w:rPr>
          <w:rFonts w:ascii="Times New Roman" w:hAnsi="Times New Roman" w:cs="Times New Roman"/>
          <w:sz w:val="24"/>
          <w:szCs w:val="24"/>
        </w:rPr>
        <w:t>В КОТОРЫХ ПРЕДОСТАВЛЯЕТСЯ МУНИЦИПАЛЬНАЯ УСЛУГА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57. Информационные таблички (вывески) размещаются рядом с входом, либо на двери входа так, чтобы они были хорошо видны заявителям. </w:t>
      </w:r>
      <w:r w:rsidRPr="007234DE">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26" w:name="Par313"/>
      <w:bookmarkEnd w:id="26"/>
      <w:r w:rsidRPr="007234DE">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64. Основными показателями доступности и качества муниципальной услуги являются: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среднее время ожидания в очереди при подаче документов;</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65.  Основными требованиями к качеству рассмотрения обращений заявителей являются: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полнота информирования заявителей о ходе рассмотрения обращения;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наглядность форм предоставляемой информации об административных процедурах;</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оперативность вынесения решения в отношении рассматриваемого обращения.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для подачи документов, необходимых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за получением результата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70. Заявителю обеспечивается возможность получения муниципальной услуги посредством Портала, МФЦ.</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bookmarkStart w:id="27" w:name="Par328"/>
      <w:bookmarkEnd w:id="27"/>
      <w:r w:rsidRPr="007234DE">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 обработка заявления и представленных документов;</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72. Заявители имеют возможность получения муниципальной услуги в электронной форме посредством Портала в части: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 получения информации о порядке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4) отслеживания хода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7234DE">
          <w:rPr>
            <w:rFonts w:ascii="Times New Roman" w:hAnsi="Times New Roman" w:cs="Times New Roman"/>
            <w:sz w:val="24"/>
            <w:szCs w:val="24"/>
          </w:rPr>
          <w:t>закона</w:t>
        </w:r>
      </w:hyperlink>
      <w:r w:rsidRPr="007234DE">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4" w:history="1">
        <w:r w:rsidRPr="007234DE">
          <w:rPr>
            <w:rFonts w:ascii="Times New Roman" w:hAnsi="Times New Roman" w:cs="Times New Roman"/>
            <w:sz w:val="24"/>
            <w:szCs w:val="24"/>
          </w:rPr>
          <w:t>закона</w:t>
        </w:r>
      </w:hyperlink>
      <w:r w:rsidRPr="007234DE">
        <w:rPr>
          <w:rFonts w:ascii="Times New Roman" w:hAnsi="Times New Roman" w:cs="Times New Roman"/>
          <w:sz w:val="24"/>
          <w:szCs w:val="24"/>
        </w:rPr>
        <w:t xml:space="preserve"> от 27 июля 2010 года</w:t>
      </w:r>
      <w:r w:rsidRPr="007234DE">
        <w:rPr>
          <w:rFonts w:ascii="Times New Roman" w:hAnsi="Times New Roman" w:cs="Times New Roman"/>
          <w:sz w:val="24"/>
          <w:szCs w:val="24"/>
        </w:rPr>
        <w:br/>
        <w:t>№ 210-ФЗ «Об организации предоставления государственных и муниципальных услуг».</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05392" w:rsidRPr="007234DE" w:rsidRDefault="00005392" w:rsidP="00005392">
      <w:pPr>
        <w:widowControl w:val="0"/>
        <w:autoSpaceDE w:val="0"/>
        <w:autoSpaceDN w:val="0"/>
        <w:adjustRightInd w:val="0"/>
        <w:jc w:val="center"/>
        <w:rPr>
          <w:rFonts w:ascii="Times New Roman" w:hAnsi="Times New Roman" w:cs="Times New Roman"/>
          <w:sz w:val="24"/>
          <w:szCs w:val="24"/>
        </w:rPr>
      </w:pPr>
      <w:bookmarkStart w:id="28" w:name="Par339"/>
      <w:bookmarkEnd w:id="28"/>
      <w:r w:rsidRPr="007234DE">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29" w:name="Par343"/>
      <w:bookmarkEnd w:id="29"/>
      <w:r w:rsidRPr="007234DE">
        <w:rPr>
          <w:rFonts w:ascii="Times New Roman" w:hAnsi="Times New Roman" w:cs="Times New Roman"/>
          <w:sz w:val="24"/>
          <w:szCs w:val="24"/>
        </w:rPr>
        <w:t>Глава 21. СОСТАВ И ПОСЛЕДОВАТЕЛЬНОСТЬ АДМИНИСТРАТИВНЫХ ПРОЦЕДУР</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77. Предоставление муниципальной услуги включает в себя следующие административные процедуры: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а) прием, регистрация заявления и документов, подлежащих представлению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в) </w:t>
      </w:r>
      <w:r w:rsidRPr="007234DE">
        <w:rPr>
          <w:rFonts w:ascii="Times New Roman" w:hAnsi="Times New Roman" w:cs="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г) завершение переустройства и (или) перепланировки жилого помещения и приемка работ.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30" w:name="Par353"/>
      <w:bookmarkEnd w:id="30"/>
      <w:r w:rsidRPr="007234DE">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bookmarkStart w:id="31" w:name="Par355"/>
      <w:bookmarkEnd w:id="31"/>
      <w:r w:rsidRPr="007234DE">
        <w:rPr>
          <w:rFonts w:ascii="Times New Roman" w:hAnsi="Times New Roman" w:cs="Times New Roman"/>
          <w:sz w:val="24"/>
          <w:szCs w:val="24"/>
          <w:lang w:eastAsia="en-US"/>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а) путем личного обращения в уполномоченный орган;</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через МФЦ;</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г) посредством Портала.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80. В день поступления </w:t>
      </w:r>
      <w:r w:rsidRPr="007234DE">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7234DE">
        <w:rPr>
          <w:rFonts w:ascii="Times New Roman" w:hAnsi="Times New Roman" w:cs="Times New Roman"/>
          <w:sz w:val="24"/>
          <w:szCs w:val="24"/>
        </w:rPr>
        <w:t xml:space="preserve">заявление регистрируется </w:t>
      </w:r>
      <w:r w:rsidRPr="007234DE">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81. Днем обращения заявителя считается дата регистрации в уполномоченном органе заявления и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а) предмет обращения;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соответствие документов требованиям, указанным в пункте 36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Максимальный срок выполнения данного действия составляет 10 минут.</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85. Общий срок приема, регистрации документов составляет не более 30 минут.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представления документов через МФЦ расписка выдается указанным МФЦ.</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 просматривает электронные образцы заявления и прилагаемых к нему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3) фиксирует дату получения заявления и прилагаемых к нему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05392" w:rsidRPr="007234DE" w:rsidRDefault="00005392" w:rsidP="00005392">
      <w:pPr>
        <w:widowControl w:val="0"/>
        <w:autoSpaceDE w:val="0"/>
        <w:autoSpaceDN w:val="0"/>
        <w:adjustRightInd w:val="0"/>
        <w:ind w:firstLine="709"/>
        <w:jc w:val="center"/>
        <w:rPr>
          <w:rFonts w:ascii="Times New Roman" w:hAnsi="Times New Roman" w:cs="Times New Roman"/>
          <w:sz w:val="24"/>
          <w:szCs w:val="24"/>
        </w:rPr>
      </w:pPr>
      <w:bookmarkStart w:id="32" w:name="Par376"/>
      <w:bookmarkEnd w:id="32"/>
      <w:r w:rsidRPr="007234DE">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rPr>
        <w:t xml:space="preserve">89. </w:t>
      </w:r>
      <w:r w:rsidRPr="007234DE">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7234DE">
          <w:rPr>
            <w:rFonts w:ascii="Times New Roman" w:hAnsi="Times New Roman" w:cs="Times New Roman"/>
            <w:sz w:val="24"/>
            <w:szCs w:val="24"/>
          </w:rPr>
          <w:t>статьи 7.2</w:t>
        </w:r>
      </w:hyperlink>
      <w:r w:rsidRPr="007234DE">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7234DE">
        <w:rPr>
          <w:rFonts w:ascii="Times New Roman" w:hAnsi="Times New Roman" w:cs="Times New Roman"/>
          <w:color w:val="C00000"/>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95. Результатом административной процедуры является получение документов, указанных в пункте 37 настоящего административного регламента.</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7234DE">
        <w:rPr>
          <w:rFonts w:ascii="Times New Roman" w:hAnsi="Times New Roman" w:cs="Times New Roman"/>
          <w:sz w:val="24"/>
          <w:szCs w:val="24"/>
          <w:lang w:eastAsia="en-US"/>
        </w:rPr>
        <w:t>.</w:t>
      </w:r>
    </w:p>
    <w:p w:rsidR="00005392" w:rsidRPr="007234DE" w:rsidRDefault="00005392" w:rsidP="00005392">
      <w:pPr>
        <w:widowControl w:val="0"/>
        <w:autoSpaceDE w:val="0"/>
        <w:autoSpaceDN w:val="0"/>
        <w:adjustRightInd w:val="0"/>
        <w:spacing w:line="216" w:lineRule="auto"/>
        <w:ind w:firstLine="709"/>
        <w:jc w:val="center"/>
        <w:rPr>
          <w:rFonts w:ascii="Times New Roman" w:hAnsi="Times New Roman" w:cs="Times New Roman"/>
          <w:sz w:val="24"/>
          <w:szCs w:val="24"/>
        </w:rPr>
      </w:pPr>
      <w:r w:rsidRPr="007234DE">
        <w:rPr>
          <w:rFonts w:ascii="Times New Roman" w:hAnsi="Times New Roman" w:cs="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005392" w:rsidRPr="007234DE" w:rsidRDefault="00005392" w:rsidP="00005392">
      <w:pPr>
        <w:widowControl w:val="0"/>
        <w:autoSpaceDE w:val="0"/>
        <w:autoSpaceDN w:val="0"/>
        <w:adjustRightInd w:val="0"/>
        <w:spacing w:line="216" w:lineRule="auto"/>
        <w:jc w:val="center"/>
        <w:outlineLvl w:val="2"/>
        <w:rPr>
          <w:rFonts w:ascii="Times New Roman" w:hAnsi="Times New Roman" w:cs="Times New Roman"/>
          <w:sz w:val="24"/>
          <w:szCs w:val="24"/>
        </w:rPr>
      </w:pPr>
      <w:bookmarkStart w:id="33" w:name="Par398"/>
      <w:bookmarkEnd w:id="33"/>
      <w:r w:rsidRPr="007234DE">
        <w:rPr>
          <w:rFonts w:ascii="Times New Roman" w:hAnsi="Times New Roman" w:cs="Times New Roman"/>
          <w:sz w:val="24"/>
          <w:szCs w:val="24"/>
        </w:rPr>
        <w:t>Глава 26. ЗАВЕРШЕНИЕ ПЕРЕУСТРОЙСТВА И (ИЛИ) ПЕРЕПЛАНИРОВКИ ЖИЛОГО ПОМЕЩЕНИЯ И ПРИЕМКА РАБОТ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102. </w:t>
      </w:r>
      <w:r w:rsidRPr="007234DE">
        <w:rPr>
          <w:rFonts w:ascii="Times New Roman" w:hAnsi="Times New Roman" w:cs="Times New Roman"/>
          <w:sz w:val="24"/>
          <w:szCs w:val="24"/>
          <w:lang w:eastAsia="en-US"/>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104. В течение _5_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xml:space="preserve">105. Приемочная комиссия создается постановлением администрации  </w:t>
      </w:r>
      <w:r w:rsidRPr="007234DE">
        <w:rPr>
          <w:rFonts w:ascii="Times New Roman" w:hAnsi="Times New Roman" w:cs="Times New Roman"/>
          <w:i/>
          <w:sz w:val="24"/>
          <w:szCs w:val="24"/>
          <w:lang w:eastAsia="en-US"/>
        </w:rPr>
        <w:t>Алексеевского</w:t>
      </w:r>
      <w:r w:rsidRPr="007234DE">
        <w:rPr>
          <w:rFonts w:ascii="Times New Roman" w:hAnsi="Times New Roman" w:cs="Times New Roman"/>
          <w:sz w:val="24"/>
          <w:szCs w:val="24"/>
          <w:lang w:eastAsia="en-US"/>
        </w:rPr>
        <w:t xml:space="preserve"> </w:t>
      </w:r>
      <w:r w:rsidRPr="007234DE">
        <w:rPr>
          <w:rFonts w:ascii="Times New Roman" w:hAnsi="Times New Roman" w:cs="Times New Roman"/>
          <w:i/>
          <w:sz w:val="24"/>
          <w:szCs w:val="24"/>
          <w:lang w:eastAsia="en-US"/>
        </w:rPr>
        <w:t>муниципального образования</w:t>
      </w:r>
      <w:r w:rsidRPr="007234DE">
        <w:rPr>
          <w:rFonts w:ascii="Times New Roman" w:hAnsi="Times New Roman" w:cs="Times New Roman"/>
          <w:sz w:val="24"/>
          <w:szCs w:val="24"/>
          <w:lang w:eastAsia="en-US"/>
        </w:rPr>
        <w:t>.</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107. По результатам осмотра приемочная комиссия принимает одно из следующих решений: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109.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110.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_3_ календарных дней со дня подписания комиссией акта.</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111.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_3_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112. При получении акта приемочной комиссии заявитель расписывается в его получении в журнале регистрации уведомлений.</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en-US"/>
        </w:rPr>
        <w:t>113. Результатом административной процедуры является выдача акта приемочной комиссии заявителю.</w:t>
      </w:r>
    </w:p>
    <w:p w:rsidR="00005392" w:rsidRPr="007234DE" w:rsidRDefault="00005392" w:rsidP="00005392">
      <w:pPr>
        <w:widowControl w:val="0"/>
        <w:autoSpaceDE w:val="0"/>
        <w:autoSpaceDN w:val="0"/>
        <w:adjustRightInd w:val="0"/>
        <w:ind w:firstLine="709"/>
        <w:jc w:val="center"/>
        <w:outlineLvl w:val="2"/>
        <w:rPr>
          <w:rFonts w:ascii="Times New Roman" w:hAnsi="Times New Roman" w:cs="Times New Roman"/>
          <w:sz w:val="24"/>
          <w:szCs w:val="24"/>
        </w:rPr>
      </w:pPr>
      <w:bookmarkStart w:id="34" w:name="Par410"/>
      <w:bookmarkEnd w:id="34"/>
      <w:r w:rsidRPr="007234DE">
        <w:rPr>
          <w:rFonts w:ascii="Times New Roman" w:hAnsi="Times New Roman" w:cs="Times New Roman"/>
          <w:sz w:val="24"/>
          <w:szCs w:val="24"/>
        </w:rPr>
        <w:t>Раздел IV. ФОРМЫ КОНТРОЛЯ ЗА ПРЕДОСТАВЛЕНИЕМ МУНИЦИПАЛЬНОЙ УСЛУГИ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35" w:name="Par413"/>
      <w:bookmarkEnd w:id="35"/>
      <w:r w:rsidRPr="007234DE">
        <w:rPr>
          <w:rFonts w:ascii="Times New Roman" w:hAnsi="Times New Roman" w:cs="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sz w:val="24"/>
          <w:szCs w:val="24"/>
          <w:lang w:eastAsia="ko-KR"/>
        </w:rPr>
        <w:t>115. </w:t>
      </w:r>
      <w:r w:rsidRPr="007234DE">
        <w:rPr>
          <w:rFonts w:ascii="Times New Roman" w:hAnsi="Times New Roman" w:cs="Times New Roman"/>
          <w:color w:val="000000"/>
          <w:sz w:val="24"/>
          <w:szCs w:val="24"/>
        </w:rPr>
        <w:t>Основными задачами текущего контроля являются:</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color w:val="000000"/>
          <w:sz w:val="24"/>
          <w:szCs w:val="24"/>
        </w:rPr>
      </w:pPr>
      <w:r w:rsidRPr="007234DE">
        <w:rPr>
          <w:rFonts w:ascii="Times New Roman" w:hAnsi="Times New Roman" w:cs="Times New Roman"/>
          <w:color w:val="000000"/>
          <w:sz w:val="24"/>
          <w:szCs w:val="24"/>
        </w:rPr>
        <w:t>г) принятие мер по надлежащему предоставлению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116. Текущий контроль осуществляется на постоянной основе.</w:t>
      </w:r>
    </w:p>
    <w:p w:rsidR="00005392" w:rsidRPr="007234DE" w:rsidRDefault="00005392" w:rsidP="00005392">
      <w:pPr>
        <w:pStyle w:val="ConsPlusNormal"/>
        <w:ind w:firstLine="709"/>
        <w:jc w:val="both"/>
        <w:rPr>
          <w:rFonts w:ascii="Times New Roman" w:hAnsi="Times New Roman" w:cs="Times New Roman"/>
          <w:sz w:val="24"/>
          <w:szCs w:val="24"/>
          <w:lang w:eastAsia="ko-KR"/>
        </w:rPr>
      </w:pP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36" w:name="Par427"/>
      <w:bookmarkEnd w:id="36"/>
      <w:r w:rsidRPr="007234DE">
        <w:rPr>
          <w:rFonts w:ascii="Times New Roman" w:hAnsi="Times New Roman" w:cs="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05392" w:rsidRPr="007234DE" w:rsidRDefault="00005392" w:rsidP="00005392">
      <w:pPr>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122. Заявитель уведомляется о результатах проверки в течение 10 дней со дня принятия соответствующего решения.</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123. Внеплановые проверки осуществляются по решению руководителя </w:t>
      </w:r>
      <w:r w:rsidRPr="007234DE">
        <w:rPr>
          <w:rFonts w:ascii="Times New Roman" w:hAnsi="Times New Roman" w:cs="Times New Roman"/>
          <w:sz w:val="24"/>
          <w:szCs w:val="24"/>
          <w:lang w:eastAsia="ko-KR"/>
        </w:rPr>
        <w:t xml:space="preserve">уполномоченного органа </w:t>
      </w:r>
      <w:r w:rsidRPr="007234DE">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124. Плановые проверки осуществляются на основании полугодовых или годовых планов работы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37" w:name="Par439"/>
      <w:bookmarkEnd w:id="37"/>
      <w:r w:rsidRPr="007234DE">
        <w:rPr>
          <w:rFonts w:ascii="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38" w:name="Par447"/>
      <w:bookmarkEnd w:id="38"/>
      <w:r w:rsidRPr="007234DE">
        <w:rPr>
          <w:rFonts w:ascii="Times New Roman" w:hAnsi="Times New Roman" w:cs="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lang w:eastAsia="ko-KR"/>
        </w:rPr>
        <w:t>128. </w:t>
      </w:r>
      <w:r w:rsidRPr="007234D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 его должностных лиц;</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 xml:space="preserve">некорректного поведения должностных лиц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 нарушения правил служебной этики при предоставлении муниципальной услуги.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129. Информацию, указанную в пункте 129</w:t>
      </w:r>
      <w:hyperlink w:anchor="Par401" w:history="1"/>
      <w:r w:rsidRPr="007234DE">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7234DE">
        <w:rPr>
          <w:rFonts w:ascii="Times New Roman" w:hAnsi="Times New Roman" w:cs="Times New Roman"/>
          <w:sz w:val="24"/>
          <w:szCs w:val="24"/>
          <w:lang w:eastAsia="ko-KR"/>
        </w:rPr>
        <w:t>уполномоченного органа</w:t>
      </w:r>
      <w:r w:rsidRPr="007234DE">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hAnsi="Times New Roman" w:cs="Times New Roman"/>
          <w:sz w:val="24"/>
          <w:szCs w:val="24"/>
        </w:rPr>
        <w:t>130. Срок рассмотрения обращений со стороны граждан, их объединений и организаций составляет 30 рабочих дней с момента их регистрации.</w:t>
      </w:r>
    </w:p>
    <w:p w:rsidR="00005392" w:rsidRPr="007234DE" w:rsidRDefault="00005392" w:rsidP="00005392">
      <w:pPr>
        <w:widowControl w:val="0"/>
        <w:autoSpaceDE w:val="0"/>
        <w:autoSpaceDN w:val="0"/>
        <w:adjustRightInd w:val="0"/>
        <w:ind w:firstLine="709"/>
        <w:rPr>
          <w:rFonts w:ascii="Times New Roman" w:hAnsi="Times New Roman" w:cs="Times New Roman"/>
          <w:sz w:val="24"/>
          <w:szCs w:val="24"/>
        </w:rPr>
      </w:pPr>
      <w:r w:rsidRPr="007234DE">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7234DE">
        <w:rPr>
          <w:rFonts w:ascii="Times New Roman" w:hAnsi="Times New Roman" w:cs="Times New Roman"/>
          <w:sz w:val="24"/>
          <w:szCs w:val="24"/>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39" w:name="Par454"/>
      <w:bookmarkEnd w:id="39"/>
      <w:r w:rsidRPr="007234DE">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392" w:rsidRPr="007234DE" w:rsidRDefault="00005392" w:rsidP="00005392">
      <w:pPr>
        <w:widowControl w:val="0"/>
        <w:autoSpaceDE w:val="0"/>
        <w:autoSpaceDN w:val="0"/>
        <w:adjustRightInd w:val="0"/>
        <w:jc w:val="center"/>
        <w:outlineLvl w:val="2"/>
        <w:rPr>
          <w:rFonts w:ascii="Times New Roman" w:hAnsi="Times New Roman" w:cs="Times New Roman"/>
          <w:sz w:val="24"/>
          <w:szCs w:val="24"/>
        </w:rPr>
      </w:pPr>
      <w:bookmarkStart w:id="40" w:name="Par459"/>
      <w:bookmarkEnd w:id="40"/>
      <w:r w:rsidRPr="007234DE">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7234DE">
        <w:rPr>
          <w:rFonts w:ascii="Times New Roman" w:hAnsi="Times New Roman" w:cs="Times New Roman"/>
          <w:i/>
          <w:sz w:val="24"/>
          <w:szCs w:val="24"/>
          <w:lang w:eastAsia="ko-KR"/>
        </w:rPr>
        <w:t>(alekseevsk.irkmo.ru)</w:t>
      </w:r>
      <w:r w:rsidRPr="007234DE">
        <w:rPr>
          <w:rFonts w:ascii="Times New Roman" w:hAnsi="Times New Roman" w:cs="Times New Roman"/>
          <w:sz w:val="24"/>
          <w:szCs w:val="24"/>
          <w:lang w:eastAsia="ko-KR"/>
        </w:rPr>
        <w:t xml:space="preserve"> </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посредством Портала.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нарушение срока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 xml:space="preserve"> для предоставления муниципальной услуги, у заявителя;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 а также настоящим административным регламентом;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а) лично по адресу: </w:t>
      </w:r>
      <w:r w:rsidRPr="007234DE">
        <w:rPr>
          <w:rFonts w:ascii="Times New Roman" w:hAnsi="Times New Roman" w:cs="Times New Roman"/>
          <w:i/>
          <w:sz w:val="24"/>
          <w:szCs w:val="24"/>
          <w:lang w:eastAsia="ko-KR"/>
        </w:rPr>
        <w:t xml:space="preserve">(666712, Иркутская область Киренский район п. Алексеевск ул. Чапаева,65 ) </w:t>
      </w:r>
      <w:r w:rsidRPr="007234DE">
        <w:rPr>
          <w:rFonts w:ascii="Times New Roman" w:hAnsi="Times New Roman" w:cs="Times New Roman"/>
          <w:sz w:val="24"/>
          <w:szCs w:val="24"/>
          <w:lang w:eastAsia="ko-KR"/>
        </w:rPr>
        <w:t>; телефон: 8 395 68 52253, факс: 8 395 68 52253;</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через организации федеральной почтовой связи;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с использованием информационно-телекоммуникационной сети «Интернет»:</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электронная почта: </w:t>
      </w:r>
      <w:r w:rsidRPr="007234DE">
        <w:rPr>
          <w:rFonts w:ascii="Times New Roman" w:hAnsi="Times New Roman" w:cs="Times New Roman"/>
          <w:i/>
          <w:sz w:val="24"/>
          <w:szCs w:val="24"/>
          <w:lang w:eastAsia="ko-KR"/>
        </w:rPr>
        <w:t>(</w:t>
      </w:r>
      <w:r w:rsidRPr="007234DE">
        <w:rPr>
          <w:rStyle w:val="header-user-name"/>
          <w:rFonts w:ascii="Times New Roman" w:hAnsi="Times New Roman" w:cs="Times New Roman"/>
          <w:sz w:val="24"/>
          <w:szCs w:val="24"/>
        </w:rPr>
        <w:t>admalekseevsk@yandex.ru</w:t>
      </w:r>
      <w:r w:rsidRPr="007234DE">
        <w:rPr>
          <w:rFonts w:ascii="Times New Roman" w:hAnsi="Times New Roman" w:cs="Times New Roman"/>
          <w:i/>
          <w:sz w:val="24"/>
          <w:szCs w:val="24"/>
          <w:lang w:eastAsia="ko-KR"/>
        </w:rPr>
        <w:t>)</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официальный сайт уполномоченного органа: </w:t>
      </w:r>
      <w:hyperlink r:id="rId16" w:history="1">
        <w:r w:rsidRPr="007234DE">
          <w:rPr>
            <w:rFonts w:ascii="Times New Roman" w:hAnsi="Times New Roman" w:cs="Times New Roman"/>
            <w:i/>
            <w:sz w:val="24"/>
            <w:szCs w:val="24"/>
          </w:rPr>
          <w:t xml:space="preserve">(alekseevsk.irkmo.ru </w:t>
        </w:r>
      </w:hyperlink>
      <w:r w:rsidRPr="007234DE">
        <w:rPr>
          <w:rFonts w:ascii="Times New Roman" w:hAnsi="Times New Roman" w:cs="Times New Roman"/>
          <w:i/>
          <w:sz w:val="24"/>
          <w:szCs w:val="24"/>
        </w:rPr>
        <w:t>)</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г) через МФЦ;</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д) посредством Портала.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137.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 Алексеевского муниципального образования.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138. Прием заинтересованных лиц специалист администрации Алексеевского муниципального образования, проводится по предварительной записи, которая осуществляется по телефону: 8 395 68 52253, 8 395 68 52199.</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140. Жалоба должна содержать:</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141. При рассмотрении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05392" w:rsidRPr="007234DE" w:rsidRDefault="00005392" w:rsidP="00005392">
      <w:pPr>
        <w:autoSpaceDE w:val="0"/>
        <w:autoSpaceDN w:val="0"/>
        <w:adjustRightInd w:val="0"/>
        <w:ind w:firstLine="709"/>
        <w:rPr>
          <w:rFonts w:ascii="Times New Roman" w:hAnsi="Times New Roman" w:cs="Times New Roman"/>
          <w:sz w:val="24"/>
          <w:szCs w:val="24"/>
          <w:lang w:eastAsia="en-US"/>
        </w:rPr>
      </w:pPr>
      <w:r w:rsidRPr="007234DE">
        <w:rPr>
          <w:rFonts w:ascii="Times New Roman" w:hAnsi="Times New Roman" w:cs="Times New Roman"/>
          <w:sz w:val="24"/>
          <w:szCs w:val="24"/>
          <w:lang w:eastAsia="ko-KR"/>
        </w:rPr>
        <w:t>142.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143. Основания приостановления рассмотрения жалобы, направленной в уполномоченный орган, не предусмотрены.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144. Случаи, в которых ответ на жалобу не дается: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05392" w:rsidRPr="007234DE" w:rsidRDefault="00005392" w:rsidP="00005392">
      <w:pPr>
        <w:pStyle w:val="ConsPlusNormal"/>
        <w:ind w:firstLine="709"/>
        <w:jc w:val="both"/>
        <w:rPr>
          <w:rFonts w:ascii="Times New Roman" w:hAnsi="Times New Roman" w:cs="Times New Roman"/>
          <w:sz w:val="24"/>
          <w:szCs w:val="24"/>
          <w:lang w:eastAsia="ko-KR"/>
        </w:rPr>
      </w:pPr>
      <w:bookmarkStart w:id="41" w:name="Par509"/>
      <w:bookmarkEnd w:id="41"/>
      <w:r w:rsidRPr="007234DE">
        <w:rPr>
          <w:rFonts w:ascii="Times New Roman" w:hAnsi="Times New Roman" w:cs="Times New Roman"/>
          <w:sz w:val="24"/>
          <w:szCs w:val="24"/>
          <w:lang w:eastAsia="ko-KR"/>
        </w:rPr>
        <w:t>145. По результатам рассмотрения жалобы уполномоченный орган принимает одно из следующих решений:</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234DE">
        <w:rPr>
          <w:rFonts w:ascii="Times New Roman" w:hAnsi="Times New Roman" w:cs="Times New Roman"/>
          <w:i/>
          <w:sz w:val="24"/>
          <w:szCs w:val="24"/>
          <w:lang w:eastAsia="ko-KR"/>
        </w:rPr>
        <w:t>актами органа местного самоуправления</w:t>
      </w:r>
      <w:r w:rsidRPr="007234DE">
        <w:rPr>
          <w:rFonts w:ascii="Times New Roman" w:hAnsi="Times New Roman" w:cs="Times New Roman"/>
          <w:sz w:val="24"/>
          <w:szCs w:val="24"/>
          <w:lang w:eastAsia="ko-KR"/>
        </w:rPr>
        <w:t>,;</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отказывает в удовлетворении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147. В ответе по результатам рассмотрения жалобы указываются: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г) основания для принятия решения по жалобе;</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д) принятое по жалобе решение;</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ж) сведения о порядке обжалования принятого по жалобе решения.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148. Основаниями отказа в удовлетворении жалобы являются: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а) личное обращение заинтересованных лиц в уполномоченный орган;</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б) через организации федеральной почтовой связи;</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05392" w:rsidRPr="007234DE" w:rsidRDefault="00005392" w:rsidP="00005392">
      <w:pPr>
        <w:pStyle w:val="ConsPlusNormal"/>
        <w:ind w:firstLine="709"/>
        <w:jc w:val="both"/>
        <w:rPr>
          <w:rFonts w:ascii="Times New Roman" w:hAnsi="Times New Roman" w:cs="Times New Roman"/>
          <w:sz w:val="24"/>
          <w:szCs w:val="24"/>
          <w:lang w:eastAsia="ko-KR"/>
        </w:rPr>
      </w:pPr>
      <w:r w:rsidRPr="007234DE">
        <w:rPr>
          <w:rFonts w:ascii="Times New Roman" w:hAnsi="Times New Roman" w:cs="Times New Roman"/>
          <w:sz w:val="24"/>
          <w:szCs w:val="24"/>
          <w:lang w:eastAsia="ko-KR"/>
        </w:rPr>
        <w:t>г) с помощью телефонной и факсимильной связи.</w:t>
      </w:r>
    </w:p>
    <w:p w:rsidR="00005392" w:rsidRPr="007234DE" w:rsidRDefault="00005392" w:rsidP="00005392">
      <w:pPr>
        <w:pStyle w:val="ConsPlusNormal"/>
        <w:ind w:firstLine="709"/>
        <w:jc w:val="both"/>
        <w:rPr>
          <w:rFonts w:ascii="Times New Roman" w:hAnsi="Times New Roman" w:cs="Times New Roman"/>
          <w:sz w:val="24"/>
          <w:szCs w:val="24"/>
          <w:lang w:eastAsia="ko-KR"/>
        </w:rPr>
      </w:pPr>
    </w:p>
    <w:p w:rsidR="00005392" w:rsidRPr="007234DE" w:rsidRDefault="00005392" w:rsidP="00005392">
      <w:pPr>
        <w:widowControl w:val="0"/>
        <w:autoSpaceDE w:val="0"/>
        <w:autoSpaceDN w:val="0"/>
        <w:adjustRightInd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5392" w:rsidRPr="007234DE" w:rsidTr="00005392">
        <w:tc>
          <w:tcPr>
            <w:tcW w:w="4672" w:type="dxa"/>
          </w:tcPr>
          <w:p w:rsidR="00005392" w:rsidRPr="007234DE" w:rsidRDefault="00005392" w:rsidP="00005392">
            <w:pPr>
              <w:widowControl w:val="0"/>
              <w:autoSpaceDE w:val="0"/>
              <w:autoSpaceDN w:val="0"/>
              <w:adjustRightInd w:val="0"/>
              <w:spacing w:line="240" w:lineRule="exact"/>
              <w:ind w:firstLine="0"/>
              <w:rPr>
                <w:rFonts w:ascii="Times New Roman" w:hAnsi="Times New Roman"/>
                <w:i/>
                <w:sz w:val="24"/>
                <w:szCs w:val="24"/>
              </w:rPr>
            </w:pPr>
            <w:bookmarkStart w:id="42" w:name="Par775"/>
            <w:bookmarkEnd w:id="42"/>
            <w:r w:rsidRPr="007234DE">
              <w:rPr>
                <w:rFonts w:ascii="Times New Roman" w:hAnsi="Times New Roman"/>
                <w:i/>
                <w:sz w:val="24"/>
                <w:szCs w:val="24"/>
              </w:rPr>
              <w:t xml:space="preserve">Глава Алексеевского муниципального образования                                                                         </w:t>
            </w:r>
          </w:p>
        </w:tc>
        <w:tc>
          <w:tcPr>
            <w:tcW w:w="4673" w:type="dxa"/>
            <w:vAlign w:val="bottom"/>
          </w:tcPr>
          <w:p w:rsidR="00005392" w:rsidRPr="007234DE" w:rsidRDefault="00005392" w:rsidP="00005392">
            <w:pPr>
              <w:widowControl w:val="0"/>
              <w:autoSpaceDE w:val="0"/>
              <w:autoSpaceDN w:val="0"/>
              <w:adjustRightInd w:val="0"/>
              <w:spacing w:line="240" w:lineRule="exact"/>
              <w:ind w:firstLine="0"/>
              <w:jc w:val="right"/>
              <w:rPr>
                <w:rFonts w:ascii="Times New Roman" w:hAnsi="Times New Roman"/>
                <w:i/>
                <w:sz w:val="24"/>
                <w:szCs w:val="24"/>
              </w:rPr>
            </w:pPr>
            <w:r w:rsidRPr="007234DE">
              <w:rPr>
                <w:rFonts w:ascii="Times New Roman" w:hAnsi="Times New Roman"/>
                <w:i/>
                <w:sz w:val="24"/>
                <w:szCs w:val="24"/>
              </w:rPr>
              <w:t>И. А.Кравченко</w:t>
            </w:r>
          </w:p>
        </w:tc>
      </w:tr>
    </w:tbl>
    <w:p w:rsidR="00005392" w:rsidRPr="007234DE" w:rsidRDefault="00005392" w:rsidP="00005392">
      <w:pPr>
        <w:widowControl w:val="0"/>
        <w:autoSpaceDE w:val="0"/>
        <w:autoSpaceDN w:val="0"/>
        <w:adjustRightInd w:val="0"/>
        <w:rPr>
          <w:rFonts w:ascii="Times New Roman" w:hAnsi="Times New Roman" w:cs="Times New Roman"/>
          <w:sz w:val="24"/>
          <w:szCs w:val="24"/>
        </w:rPr>
        <w:sectPr w:rsidR="00005392" w:rsidRPr="007234DE" w:rsidSect="00005392">
          <w:headerReference w:type="default" r:id="rId17"/>
          <w:pgSz w:w="11906" w:h="16838"/>
          <w:pgMar w:top="1134" w:right="991" w:bottom="1134" w:left="1701" w:header="708" w:footer="708" w:gutter="0"/>
          <w:cols w:space="708"/>
          <w:docGrid w:linePitch="360"/>
        </w:sectPr>
      </w:pPr>
    </w:p>
    <w:p w:rsidR="00005392" w:rsidRPr="007234DE" w:rsidRDefault="00005392" w:rsidP="00005392">
      <w:pPr>
        <w:widowControl w:val="0"/>
        <w:autoSpaceDE w:val="0"/>
        <w:autoSpaceDN w:val="0"/>
        <w:adjustRightInd w:val="0"/>
        <w:ind w:left="5954"/>
        <w:jc w:val="right"/>
        <w:rPr>
          <w:rFonts w:ascii="Times New Roman" w:hAnsi="Times New Roman" w:cs="Times New Roman"/>
          <w:sz w:val="24"/>
          <w:szCs w:val="24"/>
        </w:rPr>
      </w:pPr>
      <w:r w:rsidRPr="007234DE">
        <w:rPr>
          <w:rFonts w:ascii="Times New Roman" w:hAnsi="Times New Roman" w:cs="Times New Roman"/>
          <w:sz w:val="24"/>
          <w:szCs w:val="24"/>
        </w:rPr>
        <w:t>Приложение № 1</w:t>
      </w:r>
    </w:p>
    <w:p w:rsidR="00005392" w:rsidRPr="007234DE" w:rsidRDefault="00005392" w:rsidP="00005392">
      <w:pPr>
        <w:ind w:left="6237"/>
        <w:rPr>
          <w:rFonts w:ascii="Times New Roman" w:hAnsi="Times New Roman" w:cs="Times New Roman"/>
          <w:sz w:val="24"/>
          <w:szCs w:val="24"/>
        </w:rPr>
      </w:pPr>
      <w:r w:rsidRPr="007234DE">
        <w:rPr>
          <w:rFonts w:ascii="Times New Roman" w:hAnsi="Times New Roman" w:cs="Times New Roman"/>
          <w:sz w:val="24"/>
          <w:szCs w:val="24"/>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7234DE">
        <w:rPr>
          <w:rFonts w:ascii="Times New Roman" w:hAnsi="Times New Roman" w:cs="Times New Roman"/>
          <w:i/>
          <w:sz w:val="24"/>
          <w:szCs w:val="24"/>
        </w:rPr>
        <w:t>Алексеевского</w:t>
      </w:r>
      <w:r w:rsidRPr="007234DE">
        <w:rPr>
          <w:rFonts w:ascii="Times New Roman" w:hAnsi="Times New Roman" w:cs="Times New Roman"/>
          <w:sz w:val="24"/>
          <w:szCs w:val="24"/>
        </w:rPr>
        <w:t xml:space="preserve"> </w:t>
      </w:r>
      <w:r w:rsidRPr="007234DE">
        <w:rPr>
          <w:rFonts w:ascii="Times New Roman" w:hAnsi="Times New Roman" w:cs="Times New Roman"/>
          <w:i/>
          <w:sz w:val="24"/>
          <w:szCs w:val="24"/>
        </w:rPr>
        <w:t>муниципального образования</w:t>
      </w:r>
      <w:r w:rsidRPr="007234DE">
        <w:rPr>
          <w:rFonts w:ascii="Times New Roman" w:hAnsi="Times New Roman" w:cs="Times New Roman"/>
          <w:sz w:val="24"/>
          <w:szCs w:val="24"/>
        </w:rPr>
        <w:t>»</w:t>
      </w:r>
    </w:p>
    <w:p w:rsidR="00005392" w:rsidRPr="007234DE" w:rsidRDefault="00005392" w:rsidP="00005392">
      <w:pPr>
        <w:spacing w:before="720" w:after="600"/>
        <w:jc w:val="center"/>
        <w:rPr>
          <w:rFonts w:ascii="Times New Roman" w:hAnsi="Times New Roman" w:cs="Times New Roman"/>
          <w:b/>
          <w:bCs/>
          <w:sz w:val="20"/>
          <w:szCs w:val="20"/>
        </w:rPr>
      </w:pPr>
      <w:r w:rsidRPr="007234DE">
        <w:rPr>
          <w:rFonts w:ascii="Times New Roman" w:hAnsi="Times New Roman" w:cs="Times New Roman"/>
          <w:b/>
          <w:bCs/>
          <w:sz w:val="20"/>
          <w:szCs w:val="20"/>
        </w:rPr>
        <w:t>Заявление</w:t>
      </w:r>
    </w:p>
    <w:p w:rsidR="00005392" w:rsidRPr="007234DE" w:rsidRDefault="00005392" w:rsidP="00005392">
      <w:pPr>
        <w:ind w:left="5103"/>
        <w:rPr>
          <w:rFonts w:ascii="Times New Roman" w:hAnsi="Times New Roman" w:cs="Times New Roman"/>
          <w:sz w:val="20"/>
          <w:szCs w:val="20"/>
        </w:rPr>
      </w:pPr>
      <w:r w:rsidRPr="007234DE">
        <w:rPr>
          <w:rFonts w:ascii="Times New Roman" w:hAnsi="Times New Roman" w:cs="Times New Roman"/>
          <w:sz w:val="20"/>
          <w:szCs w:val="20"/>
        </w:rPr>
        <w:t xml:space="preserve">В  </w:t>
      </w:r>
    </w:p>
    <w:p w:rsidR="00005392" w:rsidRPr="007234DE" w:rsidRDefault="00005392" w:rsidP="00005392">
      <w:pPr>
        <w:pBdr>
          <w:top w:val="single" w:sz="4" w:space="1" w:color="auto"/>
        </w:pBdr>
        <w:ind w:left="5387"/>
        <w:jc w:val="center"/>
        <w:rPr>
          <w:rFonts w:ascii="Times New Roman" w:hAnsi="Times New Roman" w:cs="Times New Roman"/>
          <w:sz w:val="20"/>
          <w:szCs w:val="20"/>
        </w:rPr>
      </w:pPr>
      <w:r w:rsidRPr="007234DE">
        <w:rPr>
          <w:rFonts w:ascii="Times New Roman" w:hAnsi="Times New Roman" w:cs="Times New Roman"/>
          <w:sz w:val="20"/>
          <w:szCs w:val="20"/>
        </w:rPr>
        <w:t>(наименование органа местного самоуправления</w:t>
      </w:r>
    </w:p>
    <w:p w:rsidR="00005392" w:rsidRPr="007234DE" w:rsidRDefault="00005392" w:rsidP="00005392">
      <w:pPr>
        <w:pBdr>
          <w:top w:val="single" w:sz="4" w:space="1" w:color="auto"/>
        </w:pBdr>
        <w:ind w:left="5103"/>
        <w:jc w:val="center"/>
        <w:rPr>
          <w:rFonts w:ascii="Times New Roman" w:hAnsi="Times New Roman" w:cs="Times New Roman"/>
          <w:sz w:val="20"/>
          <w:szCs w:val="20"/>
        </w:rPr>
      </w:pPr>
      <w:r w:rsidRPr="007234DE">
        <w:rPr>
          <w:rFonts w:ascii="Times New Roman" w:hAnsi="Times New Roman" w:cs="Times New Roman"/>
          <w:sz w:val="20"/>
          <w:szCs w:val="20"/>
        </w:rPr>
        <w:t>муниципального образования)</w:t>
      </w:r>
    </w:p>
    <w:p w:rsidR="00005392" w:rsidRPr="007234DE" w:rsidRDefault="00005392" w:rsidP="00005392">
      <w:pPr>
        <w:spacing w:before="600" w:after="360"/>
        <w:jc w:val="center"/>
        <w:rPr>
          <w:rFonts w:ascii="Times New Roman" w:hAnsi="Times New Roman" w:cs="Times New Roman"/>
          <w:sz w:val="20"/>
          <w:szCs w:val="20"/>
        </w:rPr>
      </w:pPr>
      <w:r w:rsidRPr="007234DE">
        <w:rPr>
          <w:rFonts w:ascii="Times New Roman" w:hAnsi="Times New Roman" w:cs="Times New Roman"/>
          <w:caps/>
          <w:sz w:val="20"/>
          <w:szCs w:val="20"/>
        </w:rPr>
        <w:t>Заявление</w:t>
      </w:r>
      <w:r w:rsidRPr="007234DE">
        <w:rPr>
          <w:rFonts w:ascii="Times New Roman" w:hAnsi="Times New Roman" w:cs="Times New Roman"/>
          <w:sz w:val="20"/>
          <w:szCs w:val="20"/>
        </w:rPr>
        <w:br/>
        <w:t>о переустройстве и (или) перепланировке жилого помещения</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xml:space="preserve">от  </w:t>
      </w:r>
    </w:p>
    <w:p w:rsidR="00005392" w:rsidRPr="007234DE" w:rsidRDefault="00005392" w:rsidP="00005392">
      <w:pPr>
        <w:pBdr>
          <w:top w:val="single" w:sz="4" w:space="1" w:color="auto"/>
        </w:pBdr>
        <w:ind w:left="340"/>
        <w:jc w:val="center"/>
        <w:rPr>
          <w:rFonts w:ascii="Times New Roman" w:hAnsi="Times New Roman" w:cs="Times New Roman"/>
          <w:sz w:val="20"/>
          <w:szCs w:val="20"/>
        </w:rPr>
      </w:pPr>
      <w:r w:rsidRPr="007234DE">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005392" w:rsidRPr="007234DE" w:rsidRDefault="00005392" w:rsidP="00005392">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005392" w:rsidRPr="007234DE" w:rsidRDefault="00005392" w:rsidP="00005392">
      <w:pPr>
        <w:rPr>
          <w:rFonts w:ascii="Times New Roman" w:hAnsi="Times New Roman" w:cs="Times New Roman"/>
          <w:sz w:val="20"/>
          <w:szCs w:val="20"/>
        </w:rPr>
      </w:pPr>
    </w:p>
    <w:p w:rsidR="00005392" w:rsidRPr="007234DE" w:rsidRDefault="00005392" w:rsidP="007234DE">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005392" w:rsidRPr="007234DE" w:rsidRDefault="00005392" w:rsidP="00005392">
      <w:pPr>
        <w:pBdr>
          <w:top w:val="single" w:sz="4" w:space="1" w:color="auto"/>
        </w:pBdr>
        <w:rPr>
          <w:rFonts w:ascii="Times New Roman" w:hAnsi="Times New Roman" w:cs="Times New Roman"/>
          <w:sz w:val="20"/>
          <w:szCs w:val="20"/>
        </w:rPr>
      </w:pPr>
    </w:p>
    <w:p w:rsidR="00005392" w:rsidRPr="007234DE" w:rsidRDefault="00005392" w:rsidP="00005392">
      <w:pPr>
        <w:spacing w:before="120"/>
        <w:rPr>
          <w:rFonts w:ascii="Times New Roman" w:hAnsi="Times New Roman" w:cs="Times New Roman"/>
          <w:sz w:val="20"/>
          <w:szCs w:val="20"/>
        </w:rPr>
      </w:pPr>
    </w:p>
    <w:p w:rsidR="00005392" w:rsidRPr="007234DE" w:rsidRDefault="00005392" w:rsidP="00005392">
      <w:pPr>
        <w:pBdr>
          <w:top w:val="single" w:sz="4" w:space="1" w:color="auto"/>
        </w:pBdr>
        <w:rPr>
          <w:rFonts w:ascii="Times New Roman" w:hAnsi="Times New Roman" w:cs="Times New Roman"/>
          <w:sz w:val="20"/>
          <w:szCs w:val="20"/>
        </w:rPr>
      </w:pPr>
    </w:p>
    <w:p w:rsidR="00005392" w:rsidRPr="009643A3" w:rsidRDefault="00005392" w:rsidP="00005392">
      <w:pPr>
        <w:spacing w:before="240"/>
        <w:ind w:left="1276"/>
        <w:rPr>
          <w:rFonts w:ascii="Times New Roman" w:hAnsi="Times New Roman" w:cs="Times New Roman"/>
          <w:sz w:val="16"/>
          <w:szCs w:val="16"/>
        </w:rPr>
      </w:pPr>
      <w:r w:rsidRPr="009643A3">
        <w:rPr>
          <w:rFonts w:ascii="Times New Roman" w:hAnsi="Times New Roman" w:cs="Times New Roman"/>
          <w:sz w:val="16"/>
          <w:szCs w:val="16"/>
          <w:u w:val="single"/>
        </w:rPr>
        <w:t>Примечание.</w:t>
      </w:r>
      <w:r w:rsidRPr="009643A3">
        <w:rPr>
          <w:rFonts w:ascii="Times New Roman" w:hAnsi="Times New Roman" w:cs="Times New Roman"/>
          <w:sz w:val="16"/>
          <w:szCs w:val="16"/>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05392" w:rsidRPr="009643A3" w:rsidRDefault="00005392" w:rsidP="00005392">
      <w:pPr>
        <w:ind w:left="1276"/>
        <w:rPr>
          <w:rFonts w:ascii="Times New Roman" w:hAnsi="Times New Roman" w:cs="Times New Roman"/>
          <w:sz w:val="16"/>
          <w:szCs w:val="16"/>
        </w:rPr>
      </w:pPr>
      <w:r w:rsidRPr="009643A3">
        <w:rPr>
          <w:rFonts w:ascii="Times New Roman" w:hAnsi="Times New Roman" w:cs="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05392" w:rsidRPr="007234DE" w:rsidRDefault="00005392" w:rsidP="00005392">
      <w:pPr>
        <w:spacing w:before="360"/>
        <w:rPr>
          <w:rFonts w:ascii="Times New Roman" w:hAnsi="Times New Roman" w:cs="Times New Roman"/>
          <w:sz w:val="20"/>
          <w:szCs w:val="20"/>
        </w:rPr>
      </w:pPr>
      <w:r w:rsidRPr="007234DE">
        <w:rPr>
          <w:rFonts w:ascii="Times New Roman" w:hAnsi="Times New Roman" w:cs="Times New Roman"/>
          <w:sz w:val="20"/>
          <w:szCs w:val="20"/>
        </w:rPr>
        <w:t xml:space="preserve">Место нахождения жилого помещения:  </w:t>
      </w:r>
    </w:p>
    <w:p w:rsidR="00005392" w:rsidRPr="007234DE" w:rsidRDefault="00005392" w:rsidP="00005392">
      <w:pPr>
        <w:pBdr>
          <w:top w:val="single" w:sz="4" w:space="1" w:color="auto"/>
        </w:pBdr>
        <w:ind w:left="4139"/>
        <w:jc w:val="center"/>
        <w:rPr>
          <w:rFonts w:ascii="Times New Roman" w:hAnsi="Times New Roman" w:cs="Times New Roman"/>
          <w:sz w:val="20"/>
          <w:szCs w:val="20"/>
        </w:rPr>
      </w:pPr>
      <w:r w:rsidRPr="007234DE">
        <w:rPr>
          <w:rFonts w:ascii="Times New Roman" w:hAnsi="Times New Roman" w:cs="Times New Roman"/>
          <w:sz w:val="20"/>
          <w:szCs w:val="20"/>
        </w:rPr>
        <w:t>(указывается полный адрес: субъект Российской Федерации,</w:t>
      </w:r>
    </w:p>
    <w:p w:rsidR="00005392" w:rsidRPr="007234DE" w:rsidRDefault="00005392" w:rsidP="00005392">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муниципальное образование, поселение, улица, дом, корпус, строение,</w:t>
      </w:r>
    </w:p>
    <w:p w:rsidR="00005392" w:rsidRPr="007234DE" w:rsidRDefault="00005392" w:rsidP="00005392">
      <w:pPr>
        <w:rPr>
          <w:rFonts w:ascii="Times New Roman" w:hAnsi="Times New Roman" w:cs="Times New Roman"/>
          <w:sz w:val="20"/>
          <w:szCs w:val="20"/>
        </w:rPr>
      </w:pPr>
    </w:p>
    <w:p w:rsidR="00005392" w:rsidRPr="007234DE" w:rsidRDefault="00005392" w:rsidP="00005392">
      <w:pPr>
        <w:pBdr>
          <w:top w:val="single" w:sz="4" w:space="1" w:color="auto"/>
        </w:pBdr>
        <w:jc w:val="center"/>
        <w:rPr>
          <w:rFonts w:ascii="Times New Roman" w:hAnsi="Times New Roman" w:cs="Times New Roman"/>
          <w:sz w:val="20"/>
          <w:szCs w:val="20"/>
        </w:rPr>
      </w:pPr>
      <w:r w:rsidRPr="007234DE">
        <w:rPr>
          <w:rFonts w:ascii="Times New Roman" w:hAnsi="Times New Roman" w:cs="Times New Roman"/>
          <w:sz w:val="20"/>
          <w:szCs w:val="20"/>
        </w:rPr>
        <w:t>квартира (комната), подъезд, этаж)</w:t>
      </w:r>
    </w:p>
    <w:p w:rsidR="00005392" w:rsidRPr="007234DE" w:rsidRDefault="00005392" w:rsidP="00005392">
      <w:pPr>
        <w:keepNext/>
        <w:rPr>
          <w:rFonts w:ascii="Times New Roman" w:hAnsi="Times New Roman" w:cs="Times New Roman"/>
          <w:sz w:val="20"/>
          <w:szCs w:val="20"/>
        </w:rPr>
      </w:pPr>
      <w:r w:rsidRPr="007234DE">
        <w:rPr>
          <w:rFonts w:ascii="Times New Roman" w:hAnsi="Times New Roman" w:cs="Times New Roman"/>
          <w:sz w:val="20"/>
          <w:szCs w:val="20"/>
        </w:rPr>
        <w:t xml:space="preserve">Собственник(и) жилого помещения:  </w:t>
      </w:r>
    </w:p>
    <w:p w:rsidR="00005392" w:rsidRPr="007234DE" w:rsidRDefault="00005392" w:rsidP="00005392">
      <w:pPr>
        <w:pBdr>
          <w:top w:val="single" w:sz="4" w:space="1" w:color="auto"/>
        </w:pBdr>
        <w:ind w:left="3828"/>
        <w:rPr>
          <w:rFonts w:ascii="Times New Roman" w:hAnsi="Times New Roman" w:cs="Times New Roman"/>
          <w:sz w:val="20"/>
          <w:szCs w:val="20"/>
        </w:rPr>
      </w:pPr>
    </w:p>
    <w:p w:rsidR="00005392" w:rsidRPr="007234DE" w:rsidRDefault="00005392" w:rsidP="00005392">
      <w:pPr>
        <w:pBdr>
          <w:top w:val="single" w:sz="4" w:space="1" w:color="auto"/>
        </w:pBdr>
        <w:rPr>
          <w:rFonts w:ascii="Times New Roman" w:hAnsi="Times New Roman" w:cs="Times New Roman"/>
          <w:sz w:val="20"/>
          <w:szCs w:val="20"/>
        </w:rPr>
      </w:pPr>
    </w:p>
    <w:p w:rsidR="00005392" w:rsidRPr="007234DE" w:rsidRDefault="00005392" w:rsidP="00005392">
      <w:pPr>
        <w:spacing w:before="120"/>
        <w:rPr>
          <w:rFonts w:ascii="Times New Roman" w:hAnsi="Times New Roman" w:cs="Times New Roman"/>
          <w:sz w:val="20"/>
          <w:szCs w:val="20"/>
        </w:rPr>
      </w:pPr>
    </w:p>
    <w:p w:rsidR="00005392" w:rsidRPr="007234DE" w:rsidRDefault="00005392" w:rsidP="00005392">
      <w:pPr>
        <w:pBdr>
          <w:top w:val="single" w:sz="4" w:space="1" w:color="auto"/>
        </w:pBdr>
        <w:rPr>
          <w:rFonts w:ascii="Times New Roman" w:hAnsi="Times New Roman" w:cs="Times New Roman"/>
          <w:sz w:val="20"/>
          <w:szCs w:val="20"/>
        </w:rPr>
      </w:pPr>
    </w:p>
    <w:p w:rsidR="00005392" w:rsidRPr="007234DE" w:rsidRDefault="00005392" w:rsidP="00005392">
      <w:pPr>
        <w:spacing w:before="360"/>
        <w:rPr>
          <w:rFonts w:ascii="Times New Roman" w:hAnsi="Times New Roman" w:cs="Times New Roman"/>
          <w:sz w:val="20"/>
          <w:szCs w:val="20"/>
        </w:rPr>
      </w:pPr>
      <w:r w:rsidRPr="007234DE">
        <w:rPr>
          <w:rFonts w:ascii="Times New Roman" w:hAnsi="Times New Roman" w:cs="Times New Roman"/>
          <w:sz w:val="20"/>
          <w:szCs w:val="20"/>
        </w:rPr>
        <w:t xml:space="preserve">Прошу разрешить  </w:t>
      </w:r>
    </w:p>
    <w:p w:rsidR="00005392" w:rsidRPr="007234DE" w:rsidRDefault="00005392" w:rsidP="00005392">
      <w:pPr>
        <w:pBdr>
          <w:top w:val="single" w:sz="4" w:space="1" w:color="auto"/>
        </w:pBdr>
        <w:ind w:left="2552"/>
        <w:jc w:val="center"/>
        <w:rPr>
          <w:rFonts w:ascii="Times New Roman" w:hAnsi="Times New Roman" w:cs="Times New Roman"/>
          <w:sz w:val="20"/>
          <w:szCs w:val="20"/>
        </w:rPr>
      </w:pPr>
      <w:r w:rsidRPr="007234DE">
        <w:rPr>
          <w:rFonts w:ascii="Times New Roman" w:hAnsi="Times New Roman" w:cs="Times New Roman"/>
          <w:sz w:val="20"/>
          <w:szCs w:val="20"/>
        </w:rPr>
        <w:t>(переустройство, перепланировку, переустройство и перепланировку –</w:t>
      </w:r>
      <w:r w:rsidRPr="007234DE">
        <w:rPr>
          <w:rFonts w:ascii="Times New Roman" w:hAnsi="Times New Roman" w:cs="Times New Roman"/>
          <w:sz w:val="20"/>
          <w:szCs w:val="20"/>
        </w:rPr>
        <w:br/>
        <w:t>нужное указать)</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xml:space="preserve">жилого помещения, занимаемого на основании  </w:t>
      </w:r>
    </w:p>
    <w:p w:rsidR="00005392" w:rsidRPr="007234DE" w:rsidRDefault="00005392" w:rsidP="00005392">
      <w:pPr>
        <w:pBdr>
          <w:top w:val="single" w:sz="4" w:space="1" w:color="auto"/>
        </w:pBdr>
        <w:ind w:left="4962"/>
        <w:jc w:val="center"/>
        <w:rPr>
          <w:rFonts w:ascii="Times New Roman" w:hAnsi="Times New Roman" w:cs="Times New Roman"/>
          <w:sz w:val="20"/>
          <w:szCs w:val="20"/>
        </w:rPr>
      </w:pPr>
      <w:r w:rsidRPr="007234DE">
        <w:rPr>
          <w:rFonts w:ascii="Times New Roman" w:hAnsi="Times New Roman" w:cs="Times New Roman"/>
          <w:sz w:val="20"/>
          <w:szCs w:val="20"/>
        </w:rPr>
        <w:t>(права собственности, договора найма,</w:t>
      </w:r>
    </w:p>
    <w:p w:rsidR="00005392" w:rsidRPr="007234DE" w:rsidRDefault="00005392" w:rsidP="00005392">
      <w:pPr>
        <w:tabs>
          <w:tab w:val="left" w:pos="9837"/>
        </w:tabs>
        <w:rPr>
          <w:rFonts w:ascii="Times New Roman" w:hAnsi="Times New Roman" w:cs="Times New Roman"/>
          <w:sz w:val="20"/>
          <w:szCs w:val="20"/>
        </w:rPr>
      </w:pPr>
      <w:r w:rsidRPr="007234DE">
        <w:rPr>
          <w:rFonts w:ascii="Times New Roman" w:hAnsi="Times New Roman" w:cs="Times New Roman"/>
          <w:sz w:val="20"/>
          <w:szCs w:val="20"/>
        </w:rPr>
        <w:tab/>
        <w:t>,</w:t>
      </w:r>
    </w:p>
    <w:p w:rsidR="00005392" w:rsidRPr="007234DE" w:rsidRDefault="00005392" w:rsidP="00005392">
      <w:pPr>
        <w:pBdr>
          <w:top w:val="single" w:sz="4" w:space="1" w:color="auto"/>
        </w:pBdr>
        <w:ind w:right="113"/>
        <w:jc w:val="center"/>
        <w:rPr>
          <w:rFonts w:ascii="Times New Roman" w:hAnsi="Times New Roman" w:cs="Times New Roman"/>
          <w:sz w:val="20"/>
          <w:szCs w:val="20"/>
        </w:rPr>
      </w:pPr>
      <w:r w:rsidRPr="007234DE">
        <w:rPr>
          <w:rFonts w:ascii="Times New Roman" w:hAnsi="Times New Roman" w:cs="Times New Roman"/>
          <w:sz w:val="20"/>
          <w:szCs w:val="20"/>
        </w:rPr>
        <w:t>договора аренды – нужное указать)</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05392" w:rsidRPr="007234DE" w:rsidTr="00005392">
        <w:tc>
          <w:tcPr>
            <w:tcW w:w="6124" w:type="dxa"/>
            <w:gridSpan w:val="8"/>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gridSpan w:val="3"/>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ind w:left="-142" w:hanging="27"/>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ind w:left="-142" w:hanging="27"/>
              <w:rPr>
                <w:rFonts w:ascii="Times New Roman" w:hAnsi="Times New Roman" w:cs="Times New Roman"/>
                <w:sz w:val="20"/>
                <w:szCs w:val="20"/>
              </w:rPr>
            </w:pPr>
          </w:p>
        </w:tc>
        <w:tc>
          <w:tcPr>
            <w:tcW w:w="425" w:type="dxa"/>
            <w:gridSpan w:val="2"/>
            <w:tcBorders>
              <w:top w:val="nil"/>
              <w:left w:val="nil"/>
              <w:bottom w:val="nil"/>
              <w:right w:val="nil"/>
            </w:tcBorders>
            <w:vAlign w:val="bottom"/>
          </w:tcPr>
          <w:p w:rsidR="00005392" w:rsidRPr="007234DE" w:rsidRDefault="00005392" w:rsidP="00005392">
            <w:pPr>
              <w:ind w:left="-142" w:hanging="27"/>
              <w:rPr>
                <w:rFonts w:ascii="Times New Roman" w:hAnsi="Times New Roman" w:cs="Times New Roman"/>
                <w:sz w:val="20"/>
                <w:szCs w:val="20"/>
              </w:rPr>
            </w:pPr>
            <w:r w:rsidRPr="007234DE">
              <w:rPr>
                <w:rFonts w:ascii="Times New Roman" w:hAnsi="Times New Roman" w:cs="Times New Roman"/>
                <w:sz w:val="20"/>
                <w:szCs w:val="20"/>
              </w:rPr>
              <w:t>г.</w:t>
            </w:r>
          </w:p>
        </w:tc>
      </w:tr>
      <w:tr w:rsidR="00005392" w:rsidRPr="007234DE" w:rsidTr="00005392">
        <w:trPr>
          <w:gridAfter w:val="11"/>
          <w:wAfter w:w="5614" w:type="dxa"/>
        </w:trPr>
        <w:tc>
          <w:tcPr>
            <w:tcW w:w="510" w:type="dxa"/>
            <w:tcBorders>
              <w:top w:val="nil"/>
              <w:left w:val="nil"/>
              <w:bottom w:val="nil"/>
              <w:right w:val="nil"/>
            </w:tcBorders>
            <w:vAlign w:val="bottom"/>
          </w:tcPr>
          <w:p w:rsidR="00005392" w:rsidRPr="007234DE" w:rsidRDefault="00005392" w:rsidP="00005392">
            <w:pPr>
              <w:ind w:left="-142"/>
              <w:rPr>
                <w:rFonts w:ascii="Times New Roman" w:hAnsi="Times New Roman" w:cs="Times New Roman"/>
                <w:sz w:val="20"/>
                <w:szCs w:val="20"/>
              </w:rPr>
            </w:pPr>
            <w:r w:rsidRPr="007234DE">
              <w:rPr>
                <w:rFonts w:ascii="Times New Roman" w:hAnsi="Times New Roman" w:cs="Times New Roman"/>
                <w:sz w:val="20"/>
                <w:szCs w:val="20"/>
              </w:rPr>
              <w:t>по “</w:t>
            </w:r>
          </w:p>
        </w:tc>
        <w:tc>
          <w:tcPr>
            <w:tcW w:w="567" w:type="dxa"/>
            <w:tcBorders>
              <w:top w:val="nil"/>
              <w:left w:val="nil"/>
              <w:bottom w:val="single" w:sz="4" w:space="0" w:color="auto"/>
              <w:right w:val="nil"/>
            </w:tcBorders>
            <w:vAlign w:val="bottom"/>
          </w:tcPr>
          <w:p w:rsidR="00005392" w:rsidRPr="007234DE" w:rsidRDefault="00005392" w:rsidP="00005392">
            <w:pPr>
              <w:ind w:left="-142"/>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ind w:left="-142"/>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ind w:left="-142"/>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ind w:left="-142"/>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ind w:left="-142"/>
              <w:rPr>
                <w:rFonts w:ascii="Times New Roman" w:hAnsi="Times New Roman" w:cs="Times New Roman"/>
                <w:sz w:val="20"/>
                <w:szCs w:val="20"/>
              </w:rPr>
            </w:pPr>
          </w:p>
        </w:tc>
        <w:tc>
          <w:tcPr>
            <w:tcW w:w="425" w:type="dxa"/>
            <w:tcBorders>
              <w:top w:val="nil"/>
              <w:left w:val="nil"/>
              <w:bottom w:val="nil"/>
              <w:right w:val="nil"/>
            </w:tcBorders>
            <w:vAlign w:val="bottom"/>
          </w:tcPr>
          <w:p w:rsidR="00005392" w:rsidRPr="007234DE" w:rsidRDefault="00005392" w:rsidP="00005392">
            <w:pPr>
              <w:ind w:left="-142"/>
              <w:rPr>
                <w:rFonts w:ascii="Times New Roman" w:hAnsi="Times New Roman" w:cs="Times New Roman"/>
                <w:sz w:val="20"/>
                <w:szCs w:val="20"/>
              </w:rPr>
            </w:pPr>
            <w:r w:rsidRPr="007234DE">
              <w:rPr>
                <w:rFonts w:ascii="Times New Roman" w:hAnsi="Times New Roman" w:cs="Times New Roman"/>
                <w:sz w:val="20"/>
                <w:szCs w:val="20"/>
              </w:rPr>
              <w:t>г.</w:t>
            </w:r>
          </w:p>
        </w:tc>
      </w:tr>
      <w:tr w:rsidR="00005392" w:rsidRPr="007234DE" w:rsidTr="00005392">
        <w:trPr>
          <w:gridAfter w:val="1"/>
          <w:wAfter w:w="196" w:type="dxa"/>
        </w:trPr>
        <w:tc>
          <w:tcPr>
            <w:tcW w:w="6180" w:type="dxa"/>
            <w:gridSpan w:val="9"/>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480" w:type="dxa"/>
            <w:tcBorders>
              <w:top w:val="nil"/>
              <w:left w:val="nil"/>
              <w:bottom w:val="nil"/>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r w:rsidRPr="007234DE">
              <w:rPr>
                <w:rFonts w:ascii="Times New Roman" w:hAnsi="Times New Roman" w:cs="Times New Roman"/>
                <w:sz w:val="20"/>
                <w:szCs w:val="20"/>
              </w:rPr>
              <w:t>по</w:t>
            </w:r>
          </w:p>
        </w:tc>
        <w:tc>
          <w:tcPr>
            <w:tcW w:w="1646" w:type="dxa"/>
            <w:gridSpan w:val="4"/>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r>
    </w:tbl>
    <w:p w:rsidR="00005392" w:rsidRPr="007234DE" w:rsidRDefault="00005392" w:rsidP="00005392">
      <w:pPr>
        <w:tabs>
          <w:tab w:val="center" w:pos="2127"/>
          <w:tab w:val="left" w:pos="3544"/>
        </w:tabs>
        <w:ind w:left="-142" w:firstLine="426"/>
        <w:rPr>
          <w:rFonts w:ascii="Times New Roman" w:hAnsi="Times New Roman" w:cs="Times New Roman"/>
          <w:sz w:val="20"/>
          <w:szCs w:val="20"/>
        </w:rPr>
      </w:pPr>
      <w:r w:rsidRPr="007234DE">
        <w:rPr>
          <w:rFonts w:ascii="Times New Roman" w:hAnsi="Times New Roman" w:cs="Times New Roman"/>
          <w:sz w:val="20"/>
          <w:szCs w:val="20"/>
        </w:rPr>
        <w:t xml:space="preserve">часов в  </w:t>
      </w:r>
      <w:r w:rsidRPr="007234DE">
        <w:rPr>
          <w:rFonts w:ascii="Times New Roman" w:hAnsi="Times New Roman" w:cs="Times New Roman"/>
          <w:sz w:val="20"/>
          <w:szCs w:val="20"/>
        </w:rPr>
        <w:tab/>
      </w:r>
      <w:r w:rsidRPr="007234DE">
        <w:rPr>
          <w:rFonts w:ascii="Times New Roman" w:hAnsi="Times New Roman" w:cs="Times New Roman"/>
          <w:sz w:val="20"/>
          <w:szCs w:val="20"/>
        </w:rPr>
        <w:tab/>
        <w:t>дни.</w:t>
      </w:r>
    </w:p>
    <w:p w:rsidR="00005392" w:rsidRPr="007234DE" w:rsidRDefault="00005392" w:rsidP="00005392">
      <w:pPr>
        <w:pBdr>
          <w:top w:val="single" w:sz="4" w:space="1" w:color="auto"/>
        </w:pBdr>
        <w:ind w:left="-142" w:right="6519" w:firstLine="426"/>
        <w:rPr>
          <w:rFonts w:ascii="Times New Roman" w:hAnsi="Times New Roman" w:cs="Times New Roman"/>
          <w:sz w:val="20"/>
          <w:szCs w:val="20"/>
        </w:rPr>
      </w:pP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Обязуюсь:</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осуществить ремонтно-строительные работы в соответствии с проектом (проектной документацией);</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осуществить работы в установленные сроки и с соблюдением согласованного режима проведения работ.</w:t>
      </w:r>
    </w:p>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234DE">
        <w:rPr>
          <w:rFonts w:ascii="Times New Roman" w:hAnsi="Times New Roman" w:cs="Times New Roman"/>
          <w:sz w:val="20"/>
          <w:szCs w:val="20"/>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05392" w:rsidRPr="007234DE" w:rsidTr="00005392">
        <w:tc>
          <w:tcPr>
            <w:tcW w:w="2495"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социального найма от “</w:t>
            </w:r>
          </w:p>
        </w:tc>
        <w:tc>
          <w:tcPr>
            <w:tcW w:w="510" w:type="dxa"/>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w:t>
            </w:r>
          </w:p>
        </w:tc>
        <w:tc>
          <w:tcPr>
            <w:tcW w:w="1984" w:type="dxa"/>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142"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p>
        </w:tc>
        <w:tc>
          <w:tcPr>
            <w:tcW w:w="850" w:type="dxa"/>
            <w:tcBorders>
              <w:top w:val="nil"/>
              <w:left w:val="nil"/>
              <w:bottom w:val="single" w:sz="4" w:space="0" w:color="auto"/>
              <w:right w:val="nil"/>
            </w:tcBorders>
            <w:vAlign w:val="bottom"/>
          </w:tcPr>
          <w:p w:rsidR="00005392" w:rsidRPr="007234DE" w:rsidRDefault="00005392" w:rsidP="00005392">
            <w:pPr>
              <w:ind w:left="-142" w:firstLine="426"/>
              <w:jc w:val="center"/>
              <w:rPr>
                <w:rFonts w:ascii="Times New Roman" w:hAnsi="Times New Roman" w:cs="Times New Roman"/>
                <w:sz w:val="20"/>
                <w:szCs w:val="20"/>
              </w:rPr>
            </w:pPr>
          </w:p>
        </w:tc>
        <w:tc>
          <w:tcPr>
            <w:tcW w:w="709" w:type="dxa"/>
            <w:tcBorders>
              <w:top w:val="nil"/>
              <w:left w:val="nil"/>
              <w:bottom w:val="nil"/>
              <w:right w:val="nil"/>
            </w:tcBorders>
            <w:vAlign w:val="bottom"/>
          </w:tcPr>
          <w:p w:rsidR="00005392" w:rsidRPr="007234DE" w:rsidRDefault="00005392" w:rsidP="00005392">
            <w:pPr>
              <w:ind w:left="-142" w:hanging="27"/>
              <w:jc w:val="center"/>
              <w:rPr>
                <w:rFonts w:ascii="Times New Roman" w:hAnsi="Times New Roman" w:cs="Times New Roman"/>
                <w:sz w:val="20"/>
                <w:szCs w:val="20"/>
              </w:rPr>
            </w:pPr>
            <w:r w:rsidRPr="007234DE">
              <w:rPr>
                <w:rFonts w:ascii="Times New Roman" w:hAnsi="Times New Roman" w:cs="Times New Roman"/>
                <w:sz w:val="20"/>
                <w:szCs w:val="20"/>
              </w:rPr>
              <w:t>г. №</w:t>
            </w:r>
          </w:p>
        </w:tc>
        <w:tc>
          <w:tcPr>
            <w:tcW w:w="1276" w:type="dxa"/>
            <w:tcBorders>
              <w:top w:val="nil"/>
              <w:left w:val="nil"/>
              <w:bottom w:val="single" w:sz="4" w:space="0" w:color="auto"/>
              <w:right w:val="nil"/>
            </w:tcBorders>
            <w:vAlign w:val="bottom"/>
          </w:tcPr>
          <w:p w:rsidR="00005392" w:rsidRPr="007234DE" w:rsidRDefault="00005392" w:rsidP="00005392">
            <w:pPr>
              <w:ind w:left="-142" w:hanging="27"/>
              <w:jc w:val="center"/>
              <w:rPr>
                <w:rFonts w:ascii="Times New Roman" w:hAnsi="Times New Roman" w:cs="Times New Roman"/>
                <w:sz w:val="20"/>
                <w:szCs w:val="20"/>
              </w:rPr>
            </w:pPr>
          </w:p>
        </w:tc>
        <w:tc>
          <w:tcPr>
            <w:tcW w:w="142" w:type="dxa"/>
            <w:tcBorders>
              <w:top w:val="nil"/>
              <w:left w:val="nil"/>
              <w:bottom w:val="nil"/>
              <w:right w:val="nil"/>
            </w:tcBorders>
            <w:vAlign w:val="bottom"/>
          </w:tcPr>
          <w:p w:rsidR="00005392" w:rsidRPr="007234DE" w:rsidRDefault="00005392" w:rsidP="00005392">
            <w:pPr>
              <w:ind w:left="-142" w:firstLine="426"/>
              <w:rPr>
                <w:rFonts w:ascii="Times New Roman" w:hAnsi="Times New Roman" w:cs="Times New Roman"/>
                <w:sz w:val="20"/>
                <w:szCs w:val="20"/>
              </w:rPr>
            </w:pPr>
            <w:r w:rsidRPr="007234DE">
              <w:rPr>
                <w:rFonts w:ascii="Times New Roman" w:hAnsi="Times New Roman" w:cs="Times New Roman"/>
                <w:sz w:val="20"/>
                <w:szCs w:val="20"/>
              </w:rPr>
              <w:t>:</w:t>
            </w:r>
          </w:p>
        </w:tc>
      </w:tr>
    </w:tbl>
    <w:p w:rsidR="00005392" w:rsidRPr="007234DE" w:rsidRDefault="00005392" w:rsidP="00005392">
      <w:pPr>
        <w:spacing w:after="1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w:t>
            </w:r>
            <w:r w:rsidRPr="007234DE">
              <w:rPr>
                <w:rFonts w:ascii="Times New Roman" w:hAnsi="Times New Roman" w:cs="Times New Roman"/>
                <w:sz w:val="20"/>
                <w:szCs w:val="20"/>
              </w:rPr>
              <w:br/>
              <w:t>п/п</w:t>
            </w:r>
          </w:p>
        </w:tc>
        <w:tc>
          <w:tcPr>
            <w:tcW w:w="2977"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Фамилия, имя, отчество</w:t>
            </w:r>
          </w:p>
        </w:tc>
        <w:tc>
          <w:tcPr>
            <w:tcW w:w="2552"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Документ, удостоверяющий личность (серия, номер, кем и когда выдан)</w:t>
            </w:r>
          </w:p>
        </w:tc>
        <w:tc>
          <w:tcPr>
            <w:tcW w:w="1800"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w:t>
            </w:r>
          </w:p>
        </w:tc>
        <w:tc>
          <w:tcPr>
            <w:tcW w:w="2027" w:type="dxa"/>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Отметка о нотариальном заверении подписей лиц</w:t>
            </w:r>
          </w:p>
        </w:tc>
      </w:tr>
      <w:tr w:rsidR="00005392" w:rsidRPr="007234DE" w:rsidTr="00005392">
        <w:tc>
          <w:tcPr>
            <w:tcW w:w="595"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1</w:t>
            </w:r>
          </w:p>
        </w:tc>
        <w:tc>
          <w:tcPr>
            <w:tcW w:w="2977"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2</w:t>
            </w:r>
          </w:p>
        </w:tc>
        <w:tc>
          <w:tcPr>
            <w:tcW w:w="2552"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3</w:t>
            </w:r>
          </w:p>
        </w:tc>
        <w:tc>
          <w:tcPr>
            <w:tcW w:w="1800"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4</w:t>
            </w:r>
          </w:p>
        </w:tc>
        <w:tc>
          <w:tcPr>
            <w:tcW w:w="2027" w:type="dxa"/>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5</w:t>
            </w:r>
          </w:p>
        </w:tc>
      </w:tr>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p>
        </w:tc>
        <w:tc>
          <w:tcPr>
            <w:tcW w:w="2977" w:type="dxa"/>
          </w:tcPr>
          <w:p w:rsidR="00005392" w:rsidRPr="007234DE" w:rsidRDefault="00005392" w:rsidP="00005392">
            <w:pPr>
              <w:rPr>
                <w:rFonts w:ascii="Times New Roman" w:hAnsi="Times New Roman" w:cs="Times New Roman"/>
                <w:sz w:val="20"/>
                <w:szCs w:val="20"/>
              </w:rPr>
            </w:pPr>
          </w:p>
        </w:tc>
        <w:tc>
          <w:tcPr>
            <w:tcW w:w="2552" w:type="dxa"/>
          </w:tcPr>
          <w:p w:rsidR="00005392" w:rsidRPr="007234DE" w:rsidRDefault="00005392" w:rsidP="00005392">
            <w:pPr>
              <w:rPr>
                <w:rFonts w:ascii="Times New Roman" w:hAnsi="Times New Roman" w:cs="Times New Roman"/>
                <w:sz w:val="20"/>
                <w:szCs w:val="20"/>
              </w:rPr>
            </w:pPr>
          </w:p>
        </w:tc>
        <w:tc>
          <w:tcPr>
            <w:tcW w:w="1800" w:type="dxa"/>
          </w:tcPr>
          <w:p w:rsidR="00005392" w:rsidRPr="007234DE" w:rsidRDefault="00005392" w:rsidP="00005392">
            <w:pPr>
              <w:jc w:val="center"/>
              <w:rPr>
                <w:rFonts w:ascii="Times New Roman" w:hAnsi="Times New Roman" w:cs="Times New Roman"/>
                <w:sz w:val="20"/>
                <w:szCs w:val="20"/>
              </w:rPr>
            </w:pPr>
          </w:p>
        </w:tc>
        <w:tc>
          <w:tcPr>
            <w:tcW w:w="2027" w:type="dxa"/>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p>
        </w:tc>
        <w:tc>
          <w:tcPr>
            <w:tcW w:w="2977" w:type="dxa"/>
          </w:tcPr>
          <w:p w:rsidR="00005392" w:rsidRPr="007234DE" w:rsidRDefault="00005392" w:rsidP="00005392">
            <w:pPr>
              <w:rPr>
                <w:rFonts w:ascii="Times New Roman" w:hAnsi="Times New Roman" w:cs="Times New Roman"/>
                <w:sz w:val="20"/>
                <w:szCs w:val="20"/>
              </w:rPr>
            </w:pPr>
          </w:p>
        </w:tc>
        <w:tc>
          <w:tcPr>
            <w:tcW w:w="2552" w:type="dxa"/>
          </w:tcPr>
          <w:p w:rsidR="00005392" w:rsidRPr="007234DE" w:rsidRDefault="00005392" w:rsidP="00005392">
            <w:pPr>
              <w:rPr>
                <w:rFonts w:ascii="Times New Roman" w:hAnsi="Times New Roman" w:cs="Times New Roman"/>
                <w:sz w:val="20"/>
                <w:szCs w:val="20"/>
              </w:rPr>
            </w:pPr>
          </w:p>
        </w:tc>
        <w:tc>
          <w:tcPr>
            <w:tcW w:w="1800" w:type="dxa"/>
          </w:tcPr>
          <w:p w:rsidR="00005392" w:rsidRPr="007234DE" w:rsidRDefault="00005392" w:rsidP="00005392">
            <w:pPr>
              <w:jc w:val="center"/>
              <w:rPr>
                <w:rFonts w:ascii="Times New Roman" w:hAnsi="Times New Roman" w:cs="Times New Roman"/>
                <w:sz w:val="20"/>
                <w:szCs w:val="20"/>
              </w:rPr>
            </w:pPr>
          </w:p>
        </w:tc>
        <w:tc>
          <w:tcPr>
            <w:tcW w:w="2027" w:type="dxa"/>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595" w:type="dxa"/>
          </w:tcPr>
          <w:p w:rsidR="00005392" w:rsidRPr="007234DE" w:rsidRDefault="00005392" w:rsidP="00005392">
            <w:pPr>
              <w:jc w:val="center"/>
              <w:rPr>
                <w:rFonts w:ascii="Times New Roman" w:hAnsi="Times New Roman" w:cs="Times New Roman"/>
                <w:sz w:val="20"/>
                <w:szCs w:val="20"/>
              </w:rPr>
            </w:pPr>
          </w:p>
        </w:tc>
        <w:tc>
          <w:tcPr>
            <w:tcW w:w="2977" w:type="dxa"/>
          </w:tcPr>
          <w:p w:rsidR="00005392" w:rsidRPr="007234DE" w:rsidRDefault="00005392" w:rsidP="00005392">
            <w:pPr>
              <w:rPr>
                <w:rFonts w:ascii="Times New Roman" w:hAnsi="Times New Roman" w:cs="Times New Roman"/>
                <w:sz w:val="20"/>
                <w:szCs w:val="20"/>
              </w:rPr>
            </w:pPr>
          </w:p>
        </w:tc>
        <w:tc>
          <w:tcPr>
            <w:tcW w:w="2552" w:type="dxa"/>
          </w:tcPr>
          <w:p w:rsidR="00005392" w:rsidRPr="007234DE" w:rsidRDefault="00005392" w:rsidP="00005392">
            <w:pPr>
              <w:rPr>
                <w:rFonts w:ascii="Times New Roman" w:hAnsi="Times New Roman" w:cs="Times New Roman"/>
                <w:sz w:val="20"/>
                <w:szCs w:val="20"/>
              </w:rPr>
            </w:pPr>
          </w:p>
        </w:tc>
        <w:tc>
          <w:tcPr>
            <w:tcW w:w="1800" w:type="dxa"/>
          </w:tcPr>
          <w:p w:rsidR="00005392" w:rsidRPr="007234DE" w:rsidRDefault="00005392" w:rsidP="00005392">
            <w:pPr>
              <w:jc w:val="center"/>
              <w:rPr>
                <w:rFonts w:ascii="Times New Roman" w:hAnsi="Times New Roman" w:cs="Times New Roman"/>
                <w:sz w:val="20"/>
                <w:szCs w:val="20"/>
              </w:rPr>
            </w:pPr>
          </w:p>
        </w:tc>
        <w:tc>
          <w:tcPr>
            <w:tcW w:w="2027" w:type="dxa"/>
          </w:tcPr>
          <w:p w:rsidR="00005392" w:rsidRPr="007234DE" w:rsidRDefault="00005392" w:rsidP="00005392">
            <w:pPr>
              <w:jc w:val="center"/>
              <w:rPr>
                <w:rFonts w:ascii="Times New Roman" w:hAnsi="Times New Roman" w:cs="Times New Roman"/>
                <w:sz w:val="20"/>
                <w:szCs w:val="20"/>
              </w:rPr>
            </w:pPr>
          </w:p>
        </w:tc>
      </w:tr>
    </w:tbl>
    <w:p w:rsidR="00005392" w:rsidRPr="007234DE" w:rsidRDefault="00005392" w:rsidP="00005392">
      <w:pPr>
        <w:spacing w:before="240"/>
        <w:rPr>
          <w:rFonts w:ascii="Times New Roman" w:hAnsi="Times New Roman" w:cs="Times New Roman"/>
          <w:sz w:val="20"/>
          <w:szCs w:val="20"/>
        </w:rPr>
      </w:pPr>
      <w:r w:rsidRPr="007234DE">
        <w:rPr>
          <w:rFonts w:ascii="Times New Roman" w:hAnsi="Times New Roman" w:cs="Times New Roman"/>
          <w:sz w:val="20"/>
          <w:szCs w:val="20"/>
        </w:rPr>
        <w:t>________________</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05392" w:rsidRPr="007234DE" w:rsidRDefault="00005392" w:rsidP="00005392">
      <w:pPr>
        <w:rPr>
          <w:rFonts w:ascii="Times New Roman" w:hAnsi="Times New Roman" w:cs="Times New Roman"/>
          <w:sz w:val="20"/>
          <w:szCs w:val="20"/>
        </w:rPr>
      </w:pP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К заявлению прилагаются следующие документы:</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xml:space="preserve">1)  </w:t>
      </w:r>
    </w:p>
    <w:p w:rsidR="00005392" w:rsidRPr="007234DE" w:rsidRDefault="00005392" w:rsidP="00005392">
      <w:pPr>
        <w:pBdr>
          <w:top w:val="single" w:sz="4" w:space="1" w:color="auto"/>
        </w:pBdr>
        <w:ind w:left="284"/>
        <w:jc w:val="center"/>
        <w:rPr>
          <w:rFonts w:ascii="Times New Roman" w:hAnsi="Times New Roman" w:cs="Times New Roman"/>
          <w:sz w:val="20"/>
          <w:szCs w:val="20"/>
        </w:rPr>
      </w:pPr>
      <w:r w:rsidRPr="007234DE">
        <w:rPr>
          <w:rFonts w:ascii="Times New Roman" w:hAnsi="Times New Roman" w:cs="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05392" w:rsidRPr="007234DE" w:rsidTr="00005392">
        <w:tc>
          <w:tcPr>
            <w:tcW w:w="7399"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426"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на</w:t>
            </w:r>
          </w:p>
        </w:tc>
        <w:tc>
          <w:tcPr>
            <w:tcW w:w="85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992"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листах;</w:t>
            </w:r>
          </w:p>
        </w:tc>
      </w:tr>
      <w:tr w:rsidR="00005392" w:rsidRPr="007234DE" w:rsidTr="00005392">
        <w:tc>
          <w:tcPr>
            <w:tcW w:w="7399"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992"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r>
    </w:tbl>
    <w:p w:rsidR="00005392" w:rsidRPr="007234DE" w:rsidRDefault="00005392" w:rsidP="00005392">
      <w:pPr>
        <w:tabs>
          <w:tab w:val="center" w:pos="1985"/>
          <w:tab w:val="left" w:pos="2552"/>
        </w:tabs>
        <w:ind w:firstLine="426"/>
        <w:rPr>
          <w:rFonts w:ascii="Times New Roman" w:hAnsi="Times New Roman" w:cs="Times New Roman"/>
          <w:sz w:val="20"/>
          <w:szCs w:val="20"/>
        </w:rPr>
      </w:pPr>
      <w:r w:rsidRPr="007234DE">
        <w:rPr>
          <w:rFonts w:ascii="Times New Roman" w:hAnsi="Times New Roman" w:cs="Times New Roman"/>
          <w:sz w:val="20"/>
          <w:szCs w:val="20"/>
        </w:rPr>
        <w:t xml:space="preserve">2) проект (проектная документация) переустройства и (или) перепланировки жилого помещения 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w:t>
      </w:r>
    </w:p>
    <w:p w:rsidR="00005392" w:rsidRPr="007234DE" w:rsidRDefault="00005392" w:rsidP="00005392">
      <w:pPr>
        <w:pBdr>
          <w:top w:val="single" w:sz="4" w:space="1" w:color="auto"/>
        </w:pBdr>
        <w:ind w:left="1560" w:right="7511" w:firstLine="426"/>
        <w:rPr>
          <w:rFonts w:ascii="Times New Roman" w:hAnsi="Times New Roman" w:cs="Times New Roman"/>
          <w:sz w:val="20"/>
          <w:szCs w:val="20"/>
        </w:rPr>
      </w:pPr>
    </w:p>
    <w:p w:rsidR="00005392" w:rsidRPr="007234DE" w:rsidRDefault="00005392" w:rsidP="00005392">
      <w:pPr>
        <w:tabs>
          <w:tab w:val="center" w:pos="797"/>
          <w:tab w:val="left" w:pos="1276"/>
        </w:tabs>
        <w:ind w:firstLine="426"/>
        <w:rPr>
          <w:rFonts w:ascii="Times New Roman" w:hAnsi="Times New Roman" w:cs="Times New Roman"/>
          <w:sz w:val="20"/>
          <w:szCs w:val="20"/>
        </w:rPr>
      </w:pPr>
      <w:r w:rsidRPr="007234DE">
        <w:rPr>
          <w:rFonts w:ascii="Times New Roman" w:hAnsi="Times New Roman" w:cs="Times New Roman"/>
          <w:sz w:val="20"/>
          <w:szCs w:val="20"/>
        </w:rPr>
        <w:t>3) технический паспорт переустраиваемого и (или) перепланируемого жилого помещения</w:t>
      </w:r>
      <w:r w:rsidRPr="007234DE">
        <w:rPr>
          <w:rFonts w:ascii="Times New Roman" w:hAnsi="Times New Roman" w:cs="Times New Roman"/>
          <w:sz w:val="20"/>
          <w:szCs w:val="20"/>
        </w:rPr>
        <w:br/>
        <w:t xml:space="preserve">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w:t>
      </w:r>
    </w:p>
    <w:p w:rsidR="00005392" w:rsidRPr="007234DE" w:rsidRDefault="00005392" w:rsidP="00005392">
      <w:pPr>
        <w:pBdr>
          <w:top w:val="single" w:sz="4" w:space="1" w:color="auto"/>
        </w:pBdr>
        <w:ind w:left="340" w:right="8761" w:firstLine="426"/>
        <w:rPr>
          <w:rFonts w:ascii="Times New Roman" w:hAnsi="Times New Roman" w:cs="Times New Roman"/>
          <w:sz w:val="20"/>
          <w:szCs w:val="20"/>
        </w:rPr>
      </w:pPr>
    </w:p>
    <w:p w:rsidR="00005392" w:rsidRPr="007234DE" w:rsidRDefault="00005392" w:rsidP="00005392">
      <w:pPr>
        <w:tabs>
          <w:tab w:val="center" w:pos="4584"/>
          <w:tab w:val="left" w:pos="5103"/>
          <w:tab w:val="left" w:pos="5954"/>
        </w:tabs>
        <w:ind w:firstLine="426"/>
        <w:rPr>
          <w:rFonts w:ascii="Times New Roman" w:hAnsi="Times New Roman" w:cs="Times New Roman"/>
          <w:sz w:val="20"/>
          <w:szCs w:val="20"/>
        </w:rPr>
      </w:pPr>
      <w:r w:rsidRPr="007234DE">
        <w:rPr>
          <w:rFonts w:ascii="Times New Roman" w:hAnsi="Times New Roman" w:cs="Times New Roman"/>
          <w:sz w:val="20"/>
          <w:szCs w:val="2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w:t>
      </w:r>
    </w:p>
    <w:p w:rsidR="00005392" w:rsidRPr="007234DE" w:rsidRDefault="00005392" w:rsidP="00005392">
      <w:pPr>
        <w:pBdr>
          <w:top w:val="single" w:sz="4" w:space="1" w:color="auto"/>
        </w:pBdr>
        <w:ind w:left="4196" w:right="4905" w:firstLine="426"/>
        <w:rPr>
          <w:rFonts w:ascii="Times New Roman" w:hAnsi="Times New Roman" w:cs="Times New Roman"/>
          <w:sz w:val="20"/>
          <w:szCs w:val="20"/>
        </w:rPr>
      </w:pPr>
    </w:p>
    <w:p w:rsidR="00005392" w:rsidRPr="007234DE" w:rsidRDefault="00005392" w:rsidP="00005392">
      <w:pPr>
        <w:tabs>
          <w:tab w:val="center" w:pos="769"/>
          <w:tab w:val="left" w:pos="1276"/>
        </w:tabs>
        <w:ind w:firstLine="426"/>
        <w:rPr>
          <w:rFonts w:ascii="Times New Roman" w:hAnsi="Times New Roman" w:cs="Times New Roman"/>
          <w:sz w:val="20"/>
          <w:szCs w:val="20"/>
        </w:rPr>
      </w:pPr>
      <w:r w:rsidRPr="007234DE">
        <w:rPr>
          <w:rFonts w:ascii="Times New Roman" w:hAnsi="Times New Roman" w:cs="Times New Roman"/>
          <w:sz w:val="20"/>
          <w:szCs w:val="20"/>
        </w:rPr>
        <w:t>5) документы, подтверждающие согласие временно отсутствующих членов семьи</w:t>
      </w:r>
      <w:r w:rsidRPr="007234DE">
        <w:rPr>
          <w:rFonts w:ascii="Times New Roman" w:hAnsi="Times New Roman" w:cs="Times New Roman"/>
          <w:sz w:val="20"/>
          <w:szCs w:val="20"/>
        </w:rPr>
        <w:br/>
        <w:t>нанимателя на переустройство и (или) перепланировку жилого помещения,</w:t>
      </w:r>
      <w:r w:rsidRPr="007234DE">
        <w:rPr>
          <w:rFonts w:ascii="Times New Roman" w:hAnsi="Times New Roman" w:cs="Times New Roman"/>
          <w:sz w:val="20"/>
          <w:szCs w:val="20"/>
        </w:rPr>
        <w:br/>
        <w:t xml:space="preserve">на  </w:t>
      </w:r>
      <w:r w:rsidRPr="007234DE">
        <w:rPr>
          <w:rFonts w:ascii="Times New Roman" w:hAnsi="Times New Roman" w:cs="Times New Roman"/>
          <w:sz w:val="20"/>
          <w:szCs w:val="20"/>
        </w:rPr>
        <w:tab/>
      </w:r>
      <w:r w:rsidRPr="007234DE">
        <w:rPr>
          <w:rFonts w:ascii="Times New Roman" w:hAnsi="Times New Roman" w:cs="Times New Roman"/>
          <w:sz w:val="20"/>
          <w:szCs w:val="20"/>
        </w:rPr>
        <w:tab/>
        <w:t>листах (при необходимости);</w:t>
      </w:r>
    </w:p>
    <w:p w:rsidR="00005392" w:rsidRPr="007234DE" w:rsidRDefault="00005392" w:rsidP="00005392">
      <w:pPr>
        <w:pBdr>
          <w:top w:val="single" w:sz="4" w:space="1" w:color="auto"/>
        </w:pBdr>
        <w:ind w:left="340" w:right="8761" w:firstLine="426"/>
        <w:rPr>
          <w:rFonts w:ascii="Times New Roman" w:hAnsi="Times New Roman" w:cs="Times New Roman"/>
          <w:sz w:val="20"/>
          <w:szCs w:val="20"/>
        </w:rPr>
      </w:pPr>
    </w:p>
    <w:p w:rsidR="00005392" w:rsidRPr="007234DE" w:rsidRDefault="00005392" w:rsidP="00005392">
      <w:pPr>
        <w:ind w:firstLine="426"/>
        <w:rPr>
          <w:rFonts w:ascii="Times New Roman" w:hAnsi="Times New Roman" w:cs="Times New Roman"/>
          <w:sz w:val="20"/>
          <w:szCs w:val="20"/>
        </w:rPr>
      </w:pPr>
      <w:r w:rsidRPr="007234DE">
        <w:rPr>
          <w:rFonts w:ascii="Times New Roman" w:hAnsi="Times New Roman" w:cs="Times New Roman"/>
          <w:sz w:val="20"/>
          <w:szCs w:val="20"/>
        </w:rPr>
        <w:t xml:space="preserve">6) иные документы:  </w:t>
      </w:r>
    </w:p>
    <w:p w:rsidR="00005392" w:rsidRPr="007234DE" w:rsidRDefault="00005392" w:rsidP="00005392">
      <w:pPr>
        <w:pBdr>
          <w:top w:val="single" w:sz="4" w:space="1" w:color="auto"/>
        </w:pBdr>
        <w:ind w:left="2127"/>
        <w:jc w:val="center"/>
        <w:rPr>
          <w:rFonts w:ascii="Times New Roman" w:hAnsi="Times New Roman" w:cs="Times New Roman"/>
          <w:sz w:val="20"/>
          <w:szCs w:val="20"/>
        </w:rPr>
      </w:pPr>
      <w:r w:rsidRPr="007234DE">
        <w:rPr>
          <w:rFonts w:ascii="Times New Roman" w:hAnsi="Times New Roman" w:cs="Times New Roman"/>
          <w:sz w:val="20"/>
          <w:szCs w:val="20"/>
        </w:rPr>
        <w:t>(доверенности, выписки из уставов и др.)</w:t>
      </w:r>
    </w:p>
    <w:p w:rsidR="00005392" w:rsidRPr="007234DE" w:rsidRDefault="00005392" w:rsidP="00005392">
      <w:pPr>
        <w:spacing w:before="240" w:after="120"/>
        <w:rPr>
          <w:rFonts w:ascii="Times New Roman" w:hAnsi="Times New Roman" w:cs="Times New Roman"/>
          <w:sz w:val="20"/>
          <w:szCs w:val="20"/>
        </w:rPr>
      </w:pPr>
      <w:r w:rsidRPr="007234DE">
        <w:rPr>
          <w:rFonts w:ascii="Times New Roman" w:hAnsi="Times New Roman" w:cs="Times New Roman"/>
          <w:sz w:val="20"/>
          <w:szCs w:val="20"/>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842"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c>
          <w:tcPr>
            <w:tcW w:w="196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17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842"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(дата)</w:t>
            </w: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850"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196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314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(расшифровка подписи заявителя)</w:t>
            </w:r>
          </w:p>
        </w:tc>
      </w:tr>
    </w:tbl>
    <w:p w:rsidR="00005392" w:rsidRPr="007234DE" w:rsidRDefault="00005392" w:rsidP="00005392">
      <w:pPr>
        <w:spacing w:before="120"/>
        <w:rPr>
          <w:rFonts w:ascii="Times New Roman" w:hAnsi="Times New Roman" w:cs="Times New Roman"/>
          <w:sz w:val="20"/>
          <w:szCs w:val="20"/>
        </w:rPr>
      </w:pPr>
      <w:r w:rsidRPr="007234DE">
        <w:rPr>
          <w:rFonts w:ascii="Times New Roman" w:hAnsi="Times New Roman" w:cs="Times New Roman"/>
          <w:sz w:val="20"/>
          <w:szCs w:val="20"/>
        </w:rPr>
        <w:t>________________</w:t>
      </w:r>
    </w:p>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05392" w:rsidRPr="007234DE" w:rsidRDefault="00005392" w:rsidP="00005392">
      <w:pPr>
        <w:pBdr>
          <w:bottom w:val="dashed" w:sz="4" w:space="1" w:color="auto"/>
        </w:pBdr>
        <w:spacing w:before="360"/>
        <w:rPr>
          <w:rFonts w:ascii="Times New Roman" w:hAnsi="Times New Roman" w:cs="Times New Roman"/>
          <w:sz w:val="20"/>
          <w:szCs w:val="20"/>
        </w:rPr>
      </w:pPr>
    </w:p>
    <w:p w:rsidR="00005392" w:rsidRPr="007234DE" w:rsidRDefault="00005392" w:rsidP="00005392">
      <w:pPr>
        <w:spacing w:after="480"/>
        <w:jc w:val="center"/>
        <w:rPr>
          <w:rFonts w:ascii="Times New Roman" w:hAnsi="Times New Roman" w:cs="Times New Roman"/>
          <w:sz w:val="20"/>
          <w:szCs w:val="20"/>
        </w:rPr>
      </w:pPr>
      <w:r w:rsidRPr="007234DE">
        <w:rPr>
          <w:rFonts w:ascii="Times New Roman" w:hAnsi="Times New Roman" w:cs="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05392" w:rsidRPr="007234DE" w:rsidTr="00005392">
        <w:tc>
          <w:tcPr>
            <w:tcW w:w="4281" w:type="dxa"/>
            <w:tcBorders>
              <w:top w:val="nil"/>
              <w:left w:val="nil"/>
              <w:bottom w:val="nil"/>
              <w:right w:val="nil"/>
            </w:tcBorders>
            <w:vAlign w:val="bottom"/>
          </w:tcPr>
          <w:p w:rsidR="00005392" w:rsidRPr="007234DE" w:rsidRDefault="00005392" w:rsidP="00005392">
            <w:pPr>
              <w:tabs>
                <w:tab w:val="left" w:pos="4082"/>
              </w:tabs>
              <w:rPr>
                <w:rFonts w:ascii="Times New Roman" w:hAnsi="Times New Roman" w:cs="Times New Roman"/>
                <w:sz w:val="20"/>
                <w:szCs w:val="20"/>
              </w:rPr>
            </w:pPr>
            <w:r w:rsidRPr="007234DE">
              <w:rPr>
                <w:rFonts w:ascii="Times New Roman" w:hAnsi="Times New Roman" w:cs="Times New Roman"/>
                <w:sz w:val="20"/>
                <w:szCs w:val="20"/>
              </w:rPr>
              <w:t>Документы представлены на приеме</w:t>
            </w:r>
            <w:r w:rsidRPr="007234DE">
              <w:rPr>
                <w:rFonts w:ascii="Times New Roman" w:hAnsi="Times New Roman" w:cs="Times New Roman"/>
                <w:sz w:val="20"/>
                <w:szCs w:val="20"/>
              </w:rPr>
              <w:tab/>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371"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r>
    </w:tbl>
    <w:p w:rsidR="00005392" w:rsidRPr="007234DE" w:rsidRDefault="00005392" w:rsidP="00005392">
      <w:pPr>
        <w:spacing w:before="240"/>
        <w:rPr>
          <w:rFonts w:ascii="Times New Roman" w:hAnsi="Times New Roman" w:cs="Times New Roman"/>
          <w:sz w:val="20"/>
          <w:szCs w:val="20"/>
        </w:rPr>
      </w:pPr>
      <w:r w:rsidRPr="007234DE">
        <w:rPr>
          <w:rFonts w:ascii="Times New Roman" w:hAnsi="Times New Roman" w:cs="Times New Roman"/>
          <w:sz w:val="20"/>
          <w:szCs w:val="20"/>
        </w:rPr>
        <w:t xml:space="preserve">Входящий номер регистрации заявления  </w:t>
      </w:r>
    </w:p>
    <w:p w:rsidR="00005392" w:rsidRPr="007234DE" w:rsidRDefault="00005392" w:rsidP="00005392">
      <w:pPr>
        <w:pBdr>
          <w:top w:val="single" w:sz="4" w:space="1" w:color="auto"/>
        </w:pBdr>
        <w:spacing w:after="240"/>
        <w:ind w:left="4309" w:right="1843"/>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05392" w:rsidRPr="007234DE" w:rsidTr="00005392">
        <w:tc>
          <w:tcPr>
            <w:tcW w:w="4281" w:type="dxa"/>
            <w:tcBorders>
              <w:top w:val="nil"/>
              <w:left w:val="nil"/>
              <w:bottom w:val="nil"/>
              <w:right w:val="nil"/>
            </w:tcBorders>
            <w:vAlign w:val="bottom"/>
          </w:tcPr>
          <w:p w:rsidR="00005392" w:rsidRPr="007234DE" w:rsidRDefault="00005392" w:rsidP="00005392">
            <w:pPr>
              <w:tabs>
                <w:tab w:val="left" w:pos="4082"/>
              </w:tabs>
              <w:rPr>
                <w:rFonts w:ascii="Times New Roman" w:hAnsi="Times New Roman" w:cs="Times New Roman"/>
                <w:sz w:val="20"/>
                <w:szCs w:val="20"/>
              </w:rPr>
            </w:pPr>
            <w:r w:rsidRPr="007234DE">
              <w:rPr>
                <w:rFonts w:ascii="Times New Roman" w:hAnsi="Times New Roman" w:cs="Times New Roman"/>
                <w:sz w:val="20"/>
                <w:szCs w:val="20"/>
              </w:rPr>
              <w:t>Выдана расписка в получении</w:t>
            </w:r>
            <w:r w:rsidRPr="007234DE">
              <w:rPr>
                <w:rFonts w:ascii="Times New Roman" w:hAnsi="Times New Roman" w:cs="Times New Roman"/>
                <w:sz w:val="20"/>
                <w:szCs w:val="20"/>
              </w:rPr>
              <w:br/>
              <w:t>документов</w:t>
            </w:r>
            <w:r w:rsidRPr="007234DE">
              <w:rPr>
                <w:rFonts w:ascii="Times New Roman" w:hAnsi="Times New Roman" w:cs="Times New Roman"/>
                <w:sz w:val="20"/>
                <w:szCs w:val="20"/>
              </w:rPr>
              <w:tab/>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371"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r>
    </w:tbl>
    <w:p w:rsidR="00005392" w:rsidRPr="007234DE" w:rsidRDefault="00005392" w:rsidP="00005392">
      <w:pPr>
        <w:ind w:left="4111"/>
        <w:rPr>
          <w:rFonts w:ascii="Times New Roman" w:hAnsi="Times New Roman" w:cs="Times New Roman"/>
          <w:sz w:val="20"/>
          <w:szCs w:val="20"/>
        </w:rPr>
      </w:pPr>
      <w:r w:rsidRPr="007234DE">
        <w:rPr>
          <w:rFonts w:ascii="Times New Roman" w:hAnsi="Times New Roman" w:cs="Times New Roman"/>
          <w:sz w:val="20"/>
          <w:szCs w:val="20"/>
        </w:rPr>
        <w:t xml:space="preserve">№  </w:t>
      </w:r>
    </w:p>
    <w:p w:rsidR="00005392" w:rsidRPr="007234DE" w:rsidRDefault="00005392" w:rsidP="00005392">
      <w:pPr>
        <w:pBdr>
          <w:top w:val="single" w:sz="4" w:space="1" w:color="auto"/>
        </w:pBdr>
        <w:spacing w:after="240"/>
        <w:ind w:left="4451" w:right="3686"/>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05392" w:rsidRPr="007234DE" w:rsidTr="00005392">
        <w:tc>
          <w:tcPr>
            <w:tcW w:w="4281" w:type="dxa"/>
            <w:tcBorders>
              <w:top w:val="nil"/>
              <w:left w:val="nil"/>
              <w:bottom w:val="nil"/>
              <w:right w:val="nil"/>
            </w:tcBorders>
            <w:vAlign w:val="bottom"/>
          </w:tcPr>
          <w:p w:rsidR="00005392" w:rsidRPr="007234DE" w:rsidRDefault="00005392" w:rsidP="00005392">
            <w:pPr>
              <w:tabs>
                <w:tab w:val="left" w:pos="4082"/>
              </w:tabs>
              <w:rPr>
                <w:rFonts w:ascii="Times New Roman" w:hAnsi="Times New Roman" w:cs="Times New Roman"/>
                <w:sz w:val="20"/>
                <w:szCs w:val="20"/>
              </w:rPr>
            </w:pPr>
            <w:r w:rsidRPr="007234DE">
              <w:rPr>
                <w:rFonts w:ascii="Times New Roman" w:hAnsi="Times New Roman" w:cs="Times New Roman"/>
                <w:sz w:val="20"/>
                <w:szCs w:val="20"/>
              </w:rPr>
              <w:t>Расписку получил</w:t>
            </w:r>
            <w:r w:rsidRPr="007234DE">
              <w:rPr>
                <w:rFonts w:ascii="Times New Roman" w:hAnsi="Times New Roman" w:cs="Times New Roman"/>
                <w:sz w:val="20"/>
                <w:szCs w:val="20"/>
              </w:rPr>
              <w:tab/>
              <w:t>“</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r w:rsidRPr="007234DE">
              <w:rPr>
                <w:rFonts w:ascii="Times New Roman" w:hAnsi="Times New Roman" w:cs="Times New Roman"/>
                <w:sz w:val="20"/>
                <w:szCs w:val="20"/>
              </w:rPr>
              <w:t>”</w:t>
            </w:r>
          </w:p>
        </w:tc>
        <w:tc>
          <w:tcPr>
            <w:tcW w:w="1928"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0"/>
                <w:szCs w:val="20"/>
              </w:rPr>
            </w:pPr>
            <w:r w:rsidRPr="007234DE">
              <w:rPr>
                <w:rFonts w:ascii="Times New Roman" w:hAnsi="Times New Roman" w:cs="Times New Roman"/>
                <w:sz w:val="20"/>
                <w:szCs w:val="20"/>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0"/>
                <w:szCs w:val="20"/>
              </w:rPr>
            </w:pPr>
          </w:p>
        </w:tc>
        <w:tc>
          <w:tcPr>
            <w:tcW w:w="371"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0"/>
                <w:szCs w:val="20"/>
              </w:rPr>
            </w:pPr>
            <w:r w:rsidRPr="007234DE">
              <w:rPr>
                <w:rFonts w:ascii="Times New Roman" w:hAnsi="Times New Roman" w:cs="Times New Roman"/>
                <w:sz w:val="20"/>
                <w:szCs w:val="20"/>
              </w:rPr>
              <w:t>г.</w:t>
            </w:r>
          </w:p>
        </w:tc>
      </w:tr>
    </w:tbl>
    <w:p w:rsidR="00005392" w:rsidRPr="007234DE" w:rsidRDefault="00005392" w:rsidP="00005392">
      <w:pPr>
        <w:ind w:left="4253"/>
        <w:rPr>
          <w:rFonts w:ascii="Times New Roman" w:hAnsi="Times New Roman" w:cs="Times New Roman"/>
          <w:sz w:val="20"/>
          <w:szCs w:val="20"/>
        </w:rPr>
      </w:pPr>
    </w:p>
    <w:p w:rsidR="00005392" w:rsidRPr="007234DE" w:rsidRDefault="00005392" w:rsidP="00005392">
      <w:pPr>
        <w:pBdr>
          <w:top w:val="single" w:sz="4" w:space="1" w:color="auto"/>
        </w:pBdr>
        <w:ind w:left="4253" w:right="1841"/>
        <w:jc w:val="center"/>
        <w:rPr>
          <w:rFonts w:ascii="Times New Roman" w:hAnsi="Times New Roman" w:cs="Times New Roman"/>
          <w:sz w:val="20"/>
          <w:szCs w:val="20"/>
        </w:rPr>
      </w:pPr>
      <w:r w:rsidRPr="007234DE">
        <w:rPr>
          <w:rFonts w:ascii="Times New Roman" w:hAnsi="Times New Roman" w:cs="Times New Roman"/>
          <w:sz w:val="20"/>
          <w:szCs w:val="20"/>
        </w:rPr>
        <w:t>(подпись заявителя)</w:t>
      </w:r>
    </w:p>
    <w:p w:rsidR="00005392" w:rsidRPr="007234DE" w:rsidRDefault="00005392" w:rsidP="00005392">
      <w:pPr>
        <w:pBdr>
          <w:top w:val="single" w:sz="4" w:space="1" w:color="auto"/>
        </w:pBdr>
        <w:ind w:right="5810"/>
        <w:jc w:val="center"/>
        <w:rPr>
          <w:rFonts w:ascii="Times New Roman" w:hAnsi="Times New Roman" w:cs="Times New Roman"/>
          <w:sz w:val="20"/>
          <w:szCs w:val="20"/>
        </w:rPr>
      </w:pPr>
      <w:r w:rsidRPr="007234DE">
        <w:rPr>
          <w:rFonts w:ascii="Times New Roman" w:hAnsi="Times New Roman" w:cs="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005392" w:rsidRPr="007234DE" w:rsidTr="00005392">
        <w:tc>
          <w:tcPr>
            <w:tcW w:w="4706"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c>
          <w:tcPr>
            <w:tcW w:w="1276"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126"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0"/>
                <w:szCs w:val="20"/>
              </w:rPr>
            </w:pPr>
          </w:p>
        </w:tc>
      </w:tr>
      <w:tr w:rsidR="00005392" w:rsidRPr="007234DE" w:rsidTr="00005392">
        <w:tc>
          <w:tcPr>
            <w:tcW w:w="4706"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005392" w:rsidRPr="007234DE" w:rsidRDefault="00005392" w:rsidP="00005392">
            <w:pPr>
              <w:rPr>
                <w:rFonts w:ascii="Times New Roman" w:hAnsi="Times New Roman" w:cs="Times New Roman"/>
                <w:sz w:val="20"/>
                <w:szCs w:val="20"/>
              </w:rPr>
            </w:pPr>
          </w:p>
        </w:tc>
        <w:tc>
          <w:tcPr>
            <w:tcW w:w="2126"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0"/>
                <w:szCs w:val="20"/>
              </w:rPr>
            </w:pPr>
            <w:r w:rsidRPr="007234DE">
              <w:rPr>
                <w:rFonts w:ascii="Times New Roman" w:hAnsi="Times New Roman" w:cs="Times New Roman"/>
                <w:sz w:val="20"/>
                <w:szCs w:val="20"/>
              </w:rPr>
              <w:t>(подпись)</w:t>
            </w:r>
          </w:p>
        </w:tc>
      </w:tr>
    </w:tbl>
    <w:p w:rsidR="00005392" w:rsidRPr="007234DE" w:rsidRDefault="00005392" w:rsidP="00005392">
      <w:pPr>
        <w:rPr>
          <w:rFonts w:ascii="Times New Roman" w:hAnsi="Times New Roman" w:cs="Times New Roman"/>
          <w:sz w:val="20"/>
          <w:szCs w:val="20"/>
        </w:rPr>
      </w:pPr>
    </w:p>
    <w:p w:rsidR="00005392" w:rsidRPr="007234DE" w:rsidRDefault="00005392" w:rsidP="00005392">
      <w:pPr>
        <w:ind w:left="5954"/>
        <w:rPr>
          <w:rFonts w:ascii="Times New Roman" w:hAnsi="Times New Roman" w:cs="Times New Roman"/>
          <w:sz w:val="24"/>
          <w:szCs w:val="24"/>
        </w:rPr>
        <w:sectPr w:rsidR="00005392" w:rsidRPr="007234DE" w:rsidSect="009643A3">
          <w:pgSz w:w="11906" w:h="16838"/>
          <w:pgMar w:top="567" w:right="567" w:bottom="567" w:left="1134" w:header="709" w:footer="709" w:gutter="0"/>
          <w:cols w:space="708"/>
          <w:docGrid w:linePitch="360"/>
        </w:sectPr>
      </w:pPr>
    </w:p>
    <w:p w:rsidR="00005392" w:rsidRPr="007234DE" w:rsidRDefault="00005392" w:rsidP="00005392">
      <w:pPr>
        <w:widowControl w:val="0"/>
        <w:autoSpaceDE w:val="0"/>
        <w:autoSpaceDN w:val="0"/>
        <w:adjustRightInd w:val="0"/>
        <w:ind w:left="5954"/>
        <w:jc w:val="right"/>
        <w:rPr>
          <w:rFonts w:ascii="Times New Roman" w:hAnsi="Times New Roman" w:cs="Times New Roman"/>
          <w:sz w:val="24"/>
          <w:szCs w:val="24"/>
        </w:rPr>
      </w:pPr>
      <w:r w:rsidRPr="007234DE">
        <w:rPr>
          <w:rFonts w:ascii="Times New Roman" w:hAnsi="Times New Roman" w:cs="Times New Roman"/>
          <w:sz w:val="24"/>
          <w:szCs w:val="24"/>
        </w:rPr>
        <w:t>Приложение № 2</w:t>
      </w:r>
    </w:p>
    <w:p w:rsidR="00005392" w:rsidRPr="009643A3" w:rsidRDefault="00005392" w:rsidP="00005392">
      <w:pPr>
        <w:ind w:left="6521"/>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w:t>
      </w:r>
      <w:r w:rsidRPr="009643A3">
        <w:rPr>
          <w:rFonts w:ascii="Times New Roman" w:hAnsi="Times New Roman" w:cs="Times New Roman"/>
          <w:sz w:val="16"/>
          <w:szCs w:val="16"/>
        </w:rPr>
        <w:t xml:space="preserve">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7234DE" w:rsidRDefault="00005392" w:rsidP="00005392">
      <w:pPr>
        <w:ind w:left="5954"/>
        <w:rPr>
          <w:rFonts w:ascii="Times New Roman" w:hAnsi="Times New Roman" w:cs="Times New Roman"/>
          <w:sz w:val="24"/>
          <w:szCs w:val="24"/>
        </w:rPr>
      </w:pP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r w:rsidRPr="007234DE">
        <w:rPr>
          <w:rFonts w:ascii="Times New Roman" w:eastAsia="Times New Roman" w:hAnsi="Times New Roman" w:cs="Times New Roman"/>
          <w:sz w:val="24"/>
          <w:szCs w:val="24"/>
        </w:rPr>
        <w:t>БЛОК-СХЕМА</w:t>
      </w: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r w:rsidRPr="007234DE">
        <w:rPr>
          <w:rFonts w:ascii="Times New Roman" w:eastAsia="Times New Roman" w:hAnsi="Times New Roman" w:cs="Times New Roman"/>
          <w:sz w:val="24"/>
          <w:szCs w:val="24"/>
        </w:rPr>
        <w:t>АДМИНИСТРАТИВНЫХ ПРОЦЕДУР ПРЕДОСТАВЛЕНИЯ МУНИЦИПАЛЬНОЙ УСЛУГИ</w:t>
      </w:r>
    </w:p>
    <w:p w:rsidR="00005392" w:rsidRPr="007234DE" w:rsidRDefault="00E50E4F" w:rsidP="0000539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6334125" cy="6925945"/>
                <wp:effectExtent l="9525" t="9525" r="28575" b="27305"/>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через МФЦ;</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5"/>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46"/>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05392" w:rsidRPr="00B75120" w:rsidRDefault="00005392" w:rsidP="00005392">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47"/>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48"/>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05392" w:rsidRDefault="00005392" w:rsidP="00005392">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005392" w:rsidRPr="00B75120" w:rsidRDefault="00005392" w:rsidP="00005392">
                              <w:pPr>
                                <w:spacing w:line="216" w:lineRule="auto"/>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49"/>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50"/>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005392"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rsidR="00005392" w:rsidRPr="00B75120" w:rsidRDefault="00005392" w:rsidP="00005392">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51"/>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05392" w:rsidRPr="00B75120" w:rsidRDefault="00005392" w:rsidP="00005392">
                              <w:pPr>
                                <w:spacing w:line="216" w:lineRule="auto"/>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BuHQgAAAFJAAAOAAAAZHJzL2Uyb0RvYy54bWzsXNuO20QYvkfiHUa+T+PxKXbUbNUmmwqp&#10;QEWLuJ61ncTg2Mb2brIgJGgvQeoz8AZIgAQ9vkLyRvzzz9jOUd1ud7MrNHux8nE888/833/6Jnfv&#10;zacxOQvzIkqTnkbv6BoJEz8NomTc075+Omy5GilKlgQsTpOwp52HhXbv6NNP7s6ybmikkzQOwpxA&#10;I0nRnWU9bVKWWbfdLvxJOGXFnTQLE7g5SvMpK+E0H7eDnM2g9WncNnTdac/SPMjy1A+LAq4OxE3t&#10;CNsfjUK//HI0KsKSxD0N+lbi/xz/n/D/7aO7rDvOWTaJfNkNdoleTFmUwEfrpgasZOQ0j7aamkZ+&#10;nhbpqLzjp9N2OhpFfohjgNFQfWM0D/P0NMOxjLuzcVaLCUS7IadLN+t/cfY4J1EAc6eRhE1hivCr&#10;xDK5bGbZuAuPPMyzJ9njXAwQDh+l/ncF3G5v3ufnY/EwOZl9ngbQHjstU5TNfJRPeRMwajLHKTiv&#10;pyCcl8SHi45pWtSwNeLDPcczbM+yxST5E5hJ/l7L0QjctGxbTp8/OZZve15Hvkp1T+/wF9usK76L&#10;fZV94wOD9VY0Ii0+TqRPJiwLcaYKLi8pUqMS6eL3xcvlz8vniz8XrxZ/L94s3ix/XfxLFu/g4ovF&#10;68VbvPV28Wr5G9z8Z/GSUCF9bK0SfSHkTpK0P2HJOLyf5+lsErIAOo/PwxBXXuAnBczaeyfC6Dib&#10;Iq2nw7Y6Yi6o7aC4a3mybpYX5cMwnRJ+0NNgsSbBV6BxONns7FFR4oIJ5LpiwbcaGU1j0K8zFhPq&#10;OE41Q/JhaLtqk79ZpHEUDKM4xpN8fNKPcwKv9rTBg+PjoSWnd+2xOOEPJyl/Tcy+uBIiFsgupadl&#10;mD+ZBDMSRLznpkt1AIcgAmAwOjr/0wiLx4BoZayRPC2/icoJzjFfsFvdwTfEdRZnEyY6aXqe51Z9&#10;FL3H5Vh/Hc/WOgZil13kE4D48aNHDUt/YHitoeN2WtbQslteR3dbOvUeeI5uedZg+BPvE7W6kygI&#10;wuRRlIQVllHrYgtboqpAIUQzMoNVxaUhxrt3LuTghbDX5mIagZhJHE17motPcWGwLl+xx0mAxyWL&#10;YnHcXu+/kM0cVhAsikosuL75khb6W85P5tAKX+cnaXAOKx1mCnEFDBIcTNL8B43MANx7WvH9KctD&#10;jcSfJVxbDOoZ3BzgmaODHGGa126drN5iiQ+N9TS/zGFh4Em/FFbkNMuj8QS+RlFOSXof4G4UlVwe&#10;Tc/kCSDOgaDHrKCHdwdXLhFAugYRoGPXhSmW5yFMO66NSoCziBDfoQDciO8egAuXUwXRjforSBEK&#10;w/VFQUpjBQ4BKdIbUsiy26mxdiCLw9X4QMhCLegB+H+uCb4efLYBFsOtgIWagO4KWZSzAqujWHUc&#10;b9ZZQWQxKl1RPksFGTJcgtBNRKArPgs6CAdCFstwhM+yDS0Qa1aBpeUi7CinRcQFO7RLOS3roevB&#10;nBaZslHhECxNiRkSWiC/sQUtGJYcCFpkzorqTkcmraoMiwkmSWZYPFc5LRkkDFWG5dY5LZhr47qi&#10;nJYNZIH06BayeJWLB6ng607e1k4L1V2BH01AZDu0whbltfAMvcKWWxgQoTutsGVH/Qhqp5vYImpe&#10;B/JaGmwxraoMV/ktNq8MYBYXCpcY06qISEVEty3ZUicmld+y4bdApmMLWw5ZdK4iItMWqdrGazGh&#10;dC8jIpeqXIvyWrbr/7cgjVsnJhWybCALjzkEtADt5S3QXf4CRguwWpbP4FgwXP5YviDAhBGXX5Dl&#10;8+Uvy2fAgXkHz78mtM5jQfzUTwTvyJ8nkndU81+wPvX0nCvIGv1FvMJ9pP30F0EVsK2mzCpZSbYN&#10;ng6vLzm2uZGqcS2JS+9J0xRlzjgnoJ8mCdBh0lxQA5DkIopSqyyXmqvCunGCpAvbhcoWT6KusSmQ&#10;EhfWFBjm+2FSipbj0ylQrQTrxOYjEnUxuMwpU8iYqbpct4Jl97UPIH8HC2o7GBqkRDmXeQTMoxiI&#10;FMAOmYYBECpCYMnwIzEyybbZxWPRvWP32LVa4FUetyx9MGjdH/atljOkHXtgDvr9AV3nsXAOz8fz&#10;WLggaxmvsEwEsUiwS1AYe1gmQr/56PiKOhyDg9aEvKtSIxjDZZXC6QCXjRdddQ+Br7HWNpRDMAwQ&#10;KriXynECq7VWCBOX906KGIy64YgBiYRWFJHdHLF6Zm9aey6e5FeqdHBVWiViXolFurwqOTZk6bgq&#10;Ud20Ma3a6BLVawKDhNOKMlsZDMmLupQy1ZYBME8pU8OvVHYJKPS76Oe7+T/gnV2xe/cxyiSZy9Tw&#10;oEAPDa0qE1c0TiOvfJ89yqTctcrzEcKTtGOlFh+mFjUv7ubdNWo5giPXMU2sRa1qRW1idOM6XLYW&#10;7CaomPnKyigr895NTnusDEQVV5tEuKCVgTLqVk4AmKZQigFL4lF7w8rYPEzjRuY6dAnCHx1zIf8n&#10;jw3mAYaj8gS4v/GD9u3t0ZSa23TzhsfouMLwUJ1uZs+oZ0HN4RpVBVIUYm39b8yOUpWVrcBXoSo1&#10;WefAqrLTqOiVrlCI+9djF6cDaqRCF5Vplinneuf3tWxTpjXP5DaoRccWJHxKHagDAwQ2wYtytsRe&#10;6IvnmpUFuWILUtMmDqwqOyqVhumCPeOhh6k76Ps0mmJ0+C45bkEqp2hP8ktlkrure9BVXCJ+d+UK&#10;nC2g9dyiCF53xU9cwO5RUzlbrFr0qha5UouEAj/+zg4mKORvAvEf8lk9RxpA88tFR/8BAAD//wMA&#10;UEsDBBQABgAIAAAAIQA/xe0M3QAAAAYBAAAPAAAAZHJzL2Rvd25yZXYueG1sTI9BS8NAEIXvgv9h&#10;GcGb3Y1Sa2I2pRT1VIS2gnibZqdJaHY3ZLdJ+u8dvejlwfAe732TLyfbioH60HinIZkpEORKbxpX&#10;afjYv949gQgRncHWO9JwoQDL4voqx8z40W1p2MVKcIkLGWqoY+wyKUNZk8Uw8x059o6+txj57Ctp&#10;ehy53LbyXqlHabFxvFBjR+uaytPubDW8jTiuHpKXYXM6ri9f+/n75yYhrW9vptUziEhT/AvDDz6j&#10;Q8FMB392JohWAz8Sf5W9NF3MQRw4pFK1AFnk8j9+8Q0AAP//AwBQSwECLQAUAAYACAAAACEAtoM4&#10;kv4AAADhAQAAEwAAAAAAAAAAAAAAAAAAAAAAW0NvbnRlbnRfVHlwZXNdLnhtbFBLAQItABQABgAI&#10;AAAAIQA4/SH/1gAAAJQBAAALAAAAAAAAAAAAAAAAAC8BAABfcmVscy8ucmVsc1BLAQItABQABgAI&#10;AAAAIQBKCkBuHQgAAAFJAAAOAAAAAAAAAAAAAAAAAC4CAABkcnMvZTJvRG9jLnhtbFBLAQItABQA&#10;BgAIAAAAIQA/xe0M3QAAAAYBAAAPAAAAAAAAAAAAAAAAAHcKAABkcnMvZG93bnJldi54bWxQSwUG&#10;AAAAAAQABADzAAAAgQs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через МФЦ;</w:t>
                        </w:r>
                      </w:p>
                      <w:p w:rsidR="00005392" w:rsidRPr="00B75120" w:rsidRDefault="00005392" w:rsidP="00005392">
                        <w:pPr>
                          <w:pStyle w:val="af4"/>
                          <w:numPr>
                            <w:ilvl w:val="0"/>
                            <w:numId w:val="14"/>
                          </w:numPr>
                          <w:spacing w:after="0" w:line="216" w:lineRule="auto"/>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5"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46"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05392" w:rsidRPr="00B75120" w:rsidRDefault="00005392" w:rsidP="00005392">
                        <w:pPr>
                          <w:spacing w:line="216" w:lineRule="auto"/>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47"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48"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05392" w:rsidRDefault="00005392" w:rsidP="00005392">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005392" w:rsidRPr="00B75120" w:rsidRDefault="00005392" w:rsidP="00005392">
                        <w:pPr>
                          <w:spacing w:line="216" w:lineRule="auto"/>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49"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5392" w:rsidRPr="00B75120" w:rsidRDefault="00005392" w:rsidP="00005392">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50"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005392" w:rsidRDefault="00005392" w:rsidP="00005392">
                        <w:pPr>
                          <w:spacing w:line="216" w:lineRule="auto"/>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rsidR="00005392" w:rsidRPr="00B75120" w:rsidRDefault="00005392" w:rsidP="00005392">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v:textbox>
                </v:roundrect>
                <v:roundrect id="AutoShape 51"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005392" w:rsidRPr="00B75120" w:rsidRDefault="00005392" w:rsidP="00005392">
                        <w:pPr>
                          <w:spacing w:line="216" w:lineRule="auto"/>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005392" w:rsidRPr="00B75120" w:rsidRDefault="00005392" w:rsidP="00005392">
                        <w:pPr>
                          <w:spacing w:line="216" w:lineRule="auto"/>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243f60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243f60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243f60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243f60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243f60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243f60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243f60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243f60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243f60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243f60 [1604]" strokeweight="1.25pt">
                  <v:stroke endarrow="block"/>
                </v:shape>
                <w10:anchorlock/>
              </v:group>
            </w:pict>
          </mc:Fallback>
        </mc:AlternateContent>
      </w: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t>Приложение № 3</w:t>
      </w:r>
    </w:p>
    <w:p w:rsidR="00005392" w:rsidRPr="009643A3" w:rsidRDefault="00005392" w:rsidP="00005392">
      <w:pPr>
        <w:ind w:left="6521"/>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w:t>
      </w:r>
      <w:r w:rsidRPr="009643A3">
        <w:rPr>
          <w:rFonts w:ascii="Times New Roman" w:hAnsi="Times New Roman" w:cs="Times New Roman"/>
          <w:sz w:val="16"/>
          <w:szCs w:val="16"/>
        </w:rPr>
        <w:t xml:space="preserve">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РАСПИСКА</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 _________ от 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 ПОЛУЧЕНИИ ДОКУМЕНТОВ</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Выдана</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_______________________________________________________________________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(Ф.И.О. заявителя)</w:t>
      </w:r>
    </w:p>
    <w:p w:rsidR="00005392" w:rsidRPr="007234DE" w:rsidRDefault="00005392" w:rsidP="00005392">
      <w:pPr>
        <w:autoSpaceDE w:val="0"/>
        <w:autoSpaceDN w:val="0"/>
        <w:adjustRightInd w:val="0"/>
        <w:rPr>
          <w:rFonts w:ascii="Times New Roman" w:hAnsi="Times New Roman" w:cs="Times New Roman"/>
          <w:sz w:val="24"/>
          <w:szCs w:val="24"/>
          <w:lang w:eastAsia="en-US"/>
        </w:rPr>
      </w:pP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Перечень документов, представленных заявителем самостоятельно:</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1.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2.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3.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4.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5.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6.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7.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Перечень документов, которые будут получены по межведомственным</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запросам (заполняется  в случае, если такие документы не  были представлены</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заявителем по собственной инициативе):</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1.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2. ____________________________________________________________________</w:t>
      </w:r>
    </w:p>
    <w:p w:rsidR="00005392" w:rsidRPr="007234DE" w:rsidRDefault="00005392" w:rsidP="00005392">
      <w:pPr>
        <w:autoSpaceDE w:val="0"/>
        <w:autoSpaceDN w:val="0"/>
        <w:adjustRightInd w:val="0"/>
        <w:rPr>
          <w:rFonts w:ascii="Times New Roman" w:hAnsi="Times New Roman" w:cs="Times New Roman"/>
          <w:sz w:val="24"/>
          <w:szCs w:val="24"/>
          <w:lang w:eastAsia="en-US"/>
        </w:rPr>
      </w:pPr>
      <w:r w:rsidRPr="007234DE">
        <w:rPr>
          <w:rFonts w:ascii="Times New Roman" w:hAnsi="Times New Roman" w:cs="Times New Roman"/>
          <w:sz w:val="24"/>
          <w:szCs w:val="24"/>
          <w:lang w:eastAsia="en-US"/>
        </w:rPr>
        <w:t>3. ____________________________________________________________________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_________________________________________________________</w:t>
      </w:r>
    </w:p>
    <w:p w:rsidR="00005392" w:rsidRPr="007234DE" w:rsidRDefault="00005392" w:rsidP="00005392">
      <w:pPr>
        <w:autoSpaceDE w:val="0"/>
        <w:autoSpaceDN w:val="0"/>
        <w:adjustRightInd w:val="0"/>
        <w:jc w:val="center"/>
        <w:rPr>
          <w:rFonts w:ascii="Times New Roman" w:hAnsi="Times New Roman" w:cs="Times New Roman"/>
          <w:sz w:val="24"/>
          <w:szCs w:val="24"/>
          <w:lang w:eastAsia="en-US"/>
        </w:rPr>
      </w:pPr>
      <w:r w:rsidRPr="007234DE">
        <w:rPr>
          <w:rFonts w:ascii="Times New Roman" w:hAnsi="Times New Roman" w:cs="Times New Roman"/>
          <w:sz w:val="24"/>
          <w:szCs w:val="24"/>
          <w:lang w:eastAsia="en-US"/>
        </w:rPr>
        <w:t>(должность, Ф.И.О. должностного лица, подпись</w:t>
      </w:r>
      <w:r w:rsidR="009643A3">
        <w:rPr>
          <w:rFonts w:ascii="Times New Roman" w:hAnsi="Times New Roman" w:cs="Times New Roman"/>
          <w:sz w:val="24"/>
          <w:szCs w:val="24"/>
          <w:lang w:eastAsia="en-US"/>
        </w:rPr>
        <w:t xml:space="preserve"> </w:t>
      </w:r>
      <w:r w:rsidRPr="007234DE">
        <w:rPr>
          <w:rFonts w:ascii="Times New Roman" w:hAnsi="Times New Roman" w:cs="Times New Roman"/>
          <w:sz w:val="24"/>
          <w:szCs w:val="24"/>
          <w:lang w:eastAsia="en-US"/>
        </w:rPr>
        <w:t>выдавшего расписку)</w:t>
      </w:r>
    </w:p>
    <w:p w:rsidR="00005392" w:rsidRPr="007234DE" w:rsidRDefault="00005392" w:rsidP="00005392">
      <w:pPr>
        <w:widowControl w:val="0"/>
        <w:autoSpaceDE w:val="0"/>
        <w:autoSpaceDN w:val="0"/>
        <w:adjustRightInd w:val="0"/>
        <w:ind w:left="5954"/>
        <w:jc w:val="right"/>
        <w:rPr>
          <w:rFonts w:ascii="Times New Roman" w:hAnsi="Times New Roman" w:cs="Times New Roman"/>
          <w:sz w:val="24"/>
          <w:szCs w:val="24"/>
        </w:rPr>
        <w:sectPr w:rsidR="00005392" w:rsidRPr="007234DE" w:rsidSect="00005392">
          <w:pgSz w:w="11906" w:h="16838"/>
          <w:pgMar w:top="1134" w:right="849" w:bottom="1134" w:left="1134" w:header="708" w:footer="708" w:gutter="0"/>
          <w:cols w:space="708"/>
          <w:docGrid w:linePitch="360"/>
        </w:sect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t>Приложение № 4</w:t>
      </w:r>
    </w:p>
    <w:p w:rsidR="00005392" w:rsidRPr="009643A3" w:rsidRDefault="00005392" w:rsidP="00005392">
      <w:pPr>
        <w:ind w:left="6237"/>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w:t>
      </w:r>
      <w:r w:rsidRPr="009643A3">
        <w:rPr>
          <w:rFonts w:ascii="Times New Roman" w:hAnsi="Times New Roman" w:cs="Times New Roman"/>
          <w:sz w:val="16"/>
          <w:szCs w:val="16"/>
        </w:rPr>
        <w:t xml:space="preserve">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7234DE" w:rsidRDefault="00005392" w:rsidP="00005392">
      <w:pPr>
        <w:ind w:left="5954"/>
        <w:rPr>
          <w:rFonts w:ascii="Times New Roman" w:hAnsi="Times New Roman" w:cs="Times New Roman"/>
          <w:sz w:val="24"/>
          <w:szCs w:val="24"/>
        </w:rPr>
      </w:pPr>
    </w:p>
    <w:p w:rsidR="00005392" w:rsidRPr="007234DE" w:rsidRDefault="00005392" w:rsidP="00005392">
      <w:pPr>
        <w:widowControl w:val="0"/>
        <w:autoSpaceDE w:val="0"/>
        <w:autoSpaceDN w:val="0"/>
        <w:adjustRightInd w:val="0"/>
        <w:jc w:val="center"/>
        <w:rPr>
          <w:rFonts w:ascii="Times New Roman" w:eastAsia="Times New Roman" w:hAnsi="Times New Roman" w:cs="Times New Roman"/>
          <w:sz w:val="24"/>
          <w:szCs w:val="24"/>
        </w:rPr>
      </w:pPr>
    </w:p>
    <w:p w:rsidR="00005392" w:rsidRPr="007234DE" w:rsidRDefault="00005392" w:rsidP="00005392">
      <w:pPr>
        <w:ind w:right="7938"/>
        <w:rPr>
          <w:rFonts w:ascii="Times New Roman" w:hAnsi="Times New Roman" w:cs="Times New Roman"/>
          <w:sz w:val="24"/>
          <w:szCs w:val="24"/>
        </w:rPr>
      </w:pPr>
      <w:r w:rsidRPr="007234DE">
        <w:rPr>
          <w:rFonts w:ascii="Times New Roman" w:hAnsi="Times New Roman" w:cs="Times New Roman"/>
          <w:sz w:val="24"/>
          <w:szCs w:val="24"/>
        </w:rPr>
        <w:t xml:space="preserve"> (Бланк органа, осуществляющего согласование)</w:t>
      </w:r>
    </w:p>
    <w:p w:rsidR="00005392" w:rsidRPr="007234DE" w:rsidRDefault="00005392" w:rsidP="00005392">
      <w:pPr>
        <w:spacing w:before="240" w:after="480"/>
        <w:jc w:val="center"/>
        <w:rPr>
          <w:rFonts w:ascii="Times New Roman" w:hAnsi="Times New Roman" w:cs="Times New Roman"/>
          <w:sz w:val="24"/>
          <w:szCs w:val="24"/>
        </w:rPr>
      </w:pPr>
      <w:r w:rsidRPr="007234DE">
        <w:rPr>
          <w:rFonts w:ascii="Times New Roman" w:hAnsi="Times New Roman" w:cs="Times New Roman"/>
          <w:sz w:val="24"/>
          <w:szCs w:val="24"/>
        </w:rPr>
        <w:t>РЕШЕНИЕ</w:t>
      </w:r>
      <w:r w:rsidRPr="007234DE">
        <w:rPr>
          <w:rFonts w:ascii="Times New Roman" w:hAnsi="Times New Roman" w:cs="Times New Roman"/>
          <w:sz w:val="24"/>
          <w:szCs w:val="24"/>
        </w:rPr>
        <w:br/>
        <w:t>о согласовании переустройства и (или) перепланировки жилого помещения</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В связи с обращением  </w:t>
      </w:r>
    </w:p>
    <w:p w:rsidR="00005392" w:rsidRPr="007234DE" w:rsidRDefault="00005392" w:rsidP="00005392">
      <w:pPr>
        <w:pBdr>
          <w:top w:val="single" w:sz="4" w:space="1" w:color="auto"/>
        </w:pBdr>
        <w:ind w:left="2381"/>
        <w:jc w:val="center"/>
        <w:rPr>
          <w:rFonts w:ascii="Times New Roman" w:hAnsi="Times New Roman" w:cs="Times New Roman"/>
          <w:sz w:val="24"/>
          <w:szCs w:val="24"/>
        </w:rPr>
      </w:pPr>
      <w:r w:rsidRPr="007234DE">
        <w:rPr>
          <w:rFonts w:ascii="Times New Roman" w:hAnsi="Times New Roman" w:cs="Times New Roman"/>
          <w:sz w:val="24"/>
          <w:szCs w:val="24"/>
        </w:rPr>
        <w:t>(Ф.И.О. физического лица, наименование юридического лица – заявителя)</w:t>
      </w:r>
    </w:p>
    <w:p w:rsidR="00005392" w:rsidRPr="007234DE" w:rsidRDefault="00005392" w:rsidP="00005392">
      <w:pPr>
        <w:tabs>
          <w:tab w:val="center" w:pos="4962"/>
          <w:tab w:val="left" w:pos="7966"/>
        </w:tabs>
        <w:rPr>
          <w:rFonts w:ascii="Times New Roman" w:hAnsi="Times New Roman" w:cs="Times New Roman"/>
          <w:sz w:val="24"/>
          <w:szCs w:val="24"/>
        </w:rPr>
      </w:pPr>
      <w:r w:rsidRPr="007234DE">
        <w:rPr>
          <w:rFonts w:ascii="Times New Roman" w:hAnsi="Times New Roman" w:cs="Times New Roman"/>
          <w:sz w:val="24"/>
          <w:szCs w:val="24"/>
        </w:rPr>
        <w:t xml:space="preserve">о намерении провести  </w:t>
      </w:r>
      <w:r w:rsidRPr="007234DE">
        <w:rPr>
          <w:rFonts w:ascii="Times New Roman" w:hAnsi="Times New Roman" w:cs="Times New Roman"/>
          <w:sz w:val="24"/>
          <w:szCs w:val="24"/>
        </w:rPr>
        <w:tab/>
        <w:t>переустройство и (или) перепланировку</w:t>
      </w:r>
      <w:r w:rsidRPr="007234DE">
        <w:rPr>
          <w:rFonts w:ascii="Times New Roman" w:hAnsi="Times New Roman" w:cs="Times New Roman"/>
          <w:sz w:val="24"/>
          <w:szCs w:val="24"/>
        </w:rPr>
        <w:tab/>
        <w:t>жилых помещений</w:t>
      </w:r>
    </w:p>
    <w:p w:rsidR="00005392" w:rsidRPr="007234DE" w:rsidRDefault="00005392" w:rsidP="00005392">
      <w:pPr>
        <w:pBdr>
          <w:top w:val="single" w:sz="4" w:space="1" w:color="auto"/>
        </w:pBdr>
        <w:ind w:left="2948" w:right="2948"/>
        <w:jc w:val="center"/>
        <w:rPr>
          <w:rFonts w:ascii="Times New Roman" w:hAnsi="Times New Roman" w:cs="Times New Roman"/>
          <w:sz w:val="24"/>
          <w:szCs w:val="24"/>
        </w:rPr>
      </w:pPr>
      <w:r w:rsidRPr="007234DE">
        <w:rPr>
          <w:rFonts w:ascii="Times New Roman" w:hAnsi="Times New Roman" w:cs="Times New Roman"/>
          <w:sz w:val="24"/>
          <w:szCs w:val="24"/>
        </w:rPr>
        <w:t>(ненужное зачеркнуть)</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по адресу:  </w:t>
      </w:r>
    </w:p>
    <w:p w:rsidR="00005392" w:rsidRPr="007234DE" w:rsidRDefault="00005392" w:rsidP="00005392">
      <w:pPr>
        <w:pBdr>
          <w:top w:val="single" w:sz="4" w:space="1" w:color="auto"/>
        </w:pBdr>
        <w:ind w:left="1134"/>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05392" w:rsidRPr="007234DE" w:rsidTr="00005392">
        <w:tc>
          <w:tcPr>
            <w:tcW w:w="6549"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19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320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занимаемых (принадлежащих)</w:t>
            </w:r>
          </w:p>
        </w:tc>
      </w:tr>
      <w:tr w:rsidR="00005392" w:rsidRPr="007234DE" w:rsidTr="00005392">
        <w:tc>
          <w:tcPr>
            <w:tcW w:w="6549"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19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3204"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(ненужное зачеркнуть)</w:t>
            </w:r>
          </w:p>
        </w:tc>
      </w:tr>
    </w:tbl>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на основании:  </w:t>
      </w:r>
    </w:p>
    <w:p w:rsidR="00005392" w:rsidRPr="007234DE" w:rsidRDefault="00005392" w:rsidP="00005392">
      <w:pPr>
        <w:pBdr>
          <w:top w:val="single" w:sz="4" w:space="1" w:color="auto"/>
        </w:pBdr>
        <w:ind w:left="1560"/>
        <w:jc w:val="center"/>
        <w:rPr>
          <w:rFonts w:ascii="Times New Roman" w:hAnsi="Times New Roman" w:cs="Times New Roman"/>
          <w:sz w:val="24"/>
          <w:szCs w:val="24"/>
        </w:rPr>
      </w:pPr>
      <w:r w:rsidRPr="007234DE">
        <w:rPr>
          <w:rFonts w:ascii="Times New Roman" w:hAnsi="Times New Roman" w:cs="Times New Roman"/>
          <w:sz w:val="24"/>
          <w:szCs w:val="24"/>
        </w:rPr>
        <w:t>(вид и реквизиты правоустанавливающего документа на переустраиваемое и (или)</w:t>
      </w:r>
    </w:p>
    <w:p w:rsidR="00005392" w:rsidRPr="007234DE" w:rsidRDefault="00005392" w:rsidP="00005392">
      <w:pPr>
        <w:tabs>
          <w:tab w:val="left" w:pos="9837"/>
        </w:tabs>
        <w:rPr>
          <w:rFonts w:ascii="Times New Roman" w:hAnsi="Times New Roman" w:cs="Times New Roman"/>
          <w:sz w:val="24"/>
          <w:szCs w:val="24"/>
        </w:rPr>
      </w:pPr>
      <w:r w:rsidRPr="007234DE">
        <w:rPr>
          <w:rFonts w:ascii="Times New Roman" w:hAnsi="Times New Roman" w:cs="Times New Roman"/>
          <w:sz w:val="24"/>
          <w:szCs w:val="24"/>
        </w:rPr>
        <w:tab/>
        <w:t>,</w:t>
      </w:r>
    </w:p>
    <w:p w:rsidR="00005392" w:rsidRPr="007234DE" w:rsidRDefault="00005392" w:rsidP="00005392">
      <w:pPr>
        <w:pBdr>
          <w:top w:val="single" w:sz="4" w:space="1" w:color="auto"/>
        </w:pBdr>
        <w:ind w:right="113"/>
        <w:jc w:val="center"/>
        <w:rPr>
          <w:rFonts w:ascii="Times New Roman" w:hAnsi="Times New Roman" w:cs="Times New Roman"/>
          <w:sz w:val="24"/>
          <w:szCs w:val="24"/>
        </w:rPr>
      </w:pPr>
      <w:r w:rsidRPr="007234DE">
        <w:rPr>
          <w:rFonts w:ascii="Times New Roman" w:hAnsi="Times New Roman" w:cs="Times New Roman"/>
          <w:sz w:val="24"/>
          <w:szCs w:val="24"/>
        </w:rPr>
        <w:t>перепланируемое жилое помещение)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по результатам рассмотрения представленных документов принято решение: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1. Дать согласие на  </w:t>
      </w:r>
    </w:p>
    <w:p w:rsidR="00005392" w:rsidRPr="007234DE" w:rsidRDefault="00005392" w:rsidP="00005392">
      <w:pPr>
        <w:pBdr>
          <w:top w:val="single" w:sz="4" w:space="1" w:color="auto"/>
        </w:pBdr>
        <w:ind w:left="2098" w:firstLine="29"/>
        <w:jc w:val="center"/>
        <w:rPr>
          <w:rFonts w:ascii="Times New Roman" w:hAnsi="Times New Roman" w:cs="Times New Roman"/>
          <w:sz w:val="24"/>
          <w:szCs w:val="24"/>
        </w:rPr>
      </w:pPr>
      <w:r w:rsidRPr="007234DE">
        <w:rPr>
          <w:rFonts w:ascii="Times New Roman" w:hAnsi="Times New Roman" w:cs="Times New Roman"/>
          <w:sz w:val="24"/>
          <w:szCs w:val="24"/>
        </w:rPr>
        <w:t>(переустройство, перепланировку, переустройство и перепланировку – нужное указать)</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2. Установить </w:t>
      </w:r>
      <w:r w:rsidRPr="007234DE">
        <w:rPr>
          <w:rStyle w:val="afe"/>
          <w:rFonts w:ascii="Times New Roman" w:hAnsi="Times New Roman" w:cs="Times New Roman"/>
          <w:sz w:val="24"/>
          <w:szCs w:val="24"/>
        </w:rPr>
        <w:footnoteReference w:customMarkFollows="1" w:id="2"/>
        <w:t>*</w:t>
      </w:r>
      <w:r w:rsidRPr="007234DE">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05392" w:rsidRPr="007234DE" w:rsidTr="00005392">
        <w:tc>
          <w:tcPr>
            <w:tcW w:w="5500" w:type="dxa"/>
            <w:gridSpan w:val="8"/>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371" w:type="dxa"/>
            <w:gridSpan w:val="2"/>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4"/>
                <w:szCs w:val="24"/>
              </w:rPr>
            </w:pPr>
            <w:r w:rsidRPr="007234DE">
              <w:rPr>
                <w:rFonts w:ascii="Times New Roman" w:hAnsi="Times New Roman" w:cs="Times New Roman"/>
                <w:sz w:val="24"/>
                <w:szCs w:val="24"/>
              </w:rPr>
              <w:t>г.</w:t>
            </w:r>
          </w:p>
        </w:tc>
      </w:tr>
      <w:tr w:rsidR="00005392" w:rsidRPr="007234DE" w:rsidTr="00005392">
        <w:trPr>
          <w:gridAfter w:val="11"/>
          <w:wAfter w:w="4992" w:type="dxa"/>
        </w:trPr>
        <w:tc>
          <w:tcPr>
            <w:tcW w:w="510"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2496"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3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ind w:left="57"/>
              <w:rPr>
                <w:rFonts w:ascii="Times New Roman" w:hAnsi="Times New Roman" w:cs="Times New Roman"/>
                <w:sz w:val="24"/>
                <w:szCs w:val="24"/>
              </w:rPr>
            </w:pPr>
            <w:r w:rsidRPr="007234DE">
              <w:rPr>
                <w:rFonts w:ascii="Times New Roman" w:hAnsi="Times New Roman" w:cs="Times New Roman"/>
                <w:sz w:val="24"/>
                <w:szCs w:val="24"/>
              </w:rPr>
              <w:t>г.;</w:t>
            </w:r>
          </w:p>
        </w:tc>
      </w:tr>
      <w:tr w:rsidR="00005392" w:rsidRPr="007234DE" w:rsidTr="00005392">
        <w:trPr>
          <w:gridAfter w:val="1"/>
          <w:wAfter w:w="142" w:type="dxa"/>
        </w:trPr>
        <w:tc>
          <w:tcPr>
            <w:tcW w:w="5557" w:type="dxa"/>
            <w:gridSpan w:val="9"/>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480"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r>
    </w:tbl>
    <w:p w:rsidR="00005392" w:rsidRPr="007234DE" w:rsidRDefault="00005392" w:rsidP="00005392">
      <w:pPr>
        <w:tabs>
          <w:tab w:val="center" w:pos="2127"/>
          <w:tab w:val="left" w:pos="3544"/>
        </w:tabs>
        <w:rPr>
          <w:rFonts w:ascii="Times New Roman" w:hAnsi="Times New Roman" w:cs="Times New Roman"/>
          <w:sz w:val="24"/>
          <w:szCs w:val="24"/>
        </w:rPr>
      </w:pPr>
      <w:r w:rsidRPr="007234DE">
        <w:rPr>
          <w:rFonts w:ascii="Times New Roman" w:hAnsi="Times New Roman" w:cs="Times New Roman"/>
          <w:sz w:val="24"/>
          <w:szCs w:val="24"/>
        </w:rPr>
        <w:t xml:space="preserve">часов в  </w:t>
      </w:r>
      <w:r w:rsidRPr="007234DE">
        <w:rPr>
          <w:rFonts w:ascii="Times New Roman" w:hAnsi="Times New Roman" w:cs="Times New Roman"/>
          <w:sz w:val="24"/>
          <w:szCs w:val="24"/>
        </w:rPr>
        <w:tab/>
      </w:r>
      <w:r w:rsidRPr="007234DE">
        <w:rPr>
          <w:rFonts w:ascii="Times New Roman" w:hAnsi="Times New Roman" w:cs="Times New Roman"/>
          <w:sz w:val="24"/>
          <w:szCs w:val="24"/>
        </w:rPr>
        <w:tab/>
        <w:t>дни.</w:t>
      </w:r>
    </w:p>
    <w:p w:rsidR="00005392" w:rsidRPr="007234DE" w:rsidRDefault="00005392" w:rsidP="00005392">
      <w:pPr>
        <w:pBdr>
          <w:top w:val="single" w:sz="4" w:space="1" w:color="auto"/>
        </w:pBdr>
        <w:ind w:left="851" w:right="6519"/>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234DE">
        <w:rPr>
          <w:rFonts w:ascii="Times New Roman" w:hAnsi="Times New Roman" w:cs="Times New Roman"/>
          <w:sz w:val="24"/>
          <w:szCs w:val="24"/>
        </w:rPr>
        <w:br/>
      </w: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t>(указываются реквизиты нормативного правового акта субъекта</w:t>
      </w: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t>Российской Федерации или акта органа местного самоуправления, регламентирующего порядок</w:t>
      </w:r>
    </w:p>
    <w:p w:rsidR="00005392" w:rsidRPr="007234DE" w:rsidRDefault="00005392" w:rsidP="00005392">
      <w:pPr>
        <w:tabs>
          <w:tab w:val="left" w:pos="9837"/>
        </w:tabs>
        <w:rPr>
          <w:rFonts w:ascii="Times New Roman" w:hAnsi="Times New Roman" w:cs="Times New Roman"/>
          <w:sz w:val="24"/>
          <w:szCs w:val="24"/>
        </w:rPr>
      </w:pPr>
      <w:r w:rsidRPr="007234DE">
        <w:rPr>
          <w:rFonts w:ascii="Times New Roman" w:hAnsi="Times New Roman" w:cs="Times New Roman"/>
          <w:sz w:val="24"/>
          <w:szCs w:val="24"/>
        </w:rPr>
        <w:tab/>
        <w:t>.</w:t>
      </w:r>
    </w:p>
    <w:p w:rsidR="00005392" w:rsidRPr="007234DE" w:rsidRDefault="00005392" w:rsidP="00005392">
      <w:pPr>
        <w:pBdr>
          <w:top w:val="single" w:sz="4" w:space="1" w:color="auto"/>
        </w:pBdr>
        <w:ind w:right="113"/>
        <w:jc w:val="center"/>
        <w:rPr>
          <w:rFonts w:ascii="Times New Roman" w:hAnsi="Times New Roman" w:cs="Times New Roman"/>
          <w:sz w:val="24"/>
          <w:szCs w:val="24"/>
        </w:rPr>
      </w:pPr>
      <w:r w:rsidRPr="007234DE">
        <w:rPr>
          <w:rFonts w:ascii="Times New Roman" w:hAnsi="Times New Roman" w:cs="Times New Roman"/>
          <w:sz w:val="24"/>
          <w:szCs w:val="24"/>
        </w:rPr>
        <w:t>проведения ремонтно-строительных работ по переустройству и (или) перепланировке жилых помещений)</w:t>
      </w:r>
    </w:p>
    <w:p w:rsidR="00005392" w:rsidRPr="007234DE" w:rsidRDefault="00005392" w:rsidP="00005392">
      <w:pP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 xml:space="preserve">6. Контроль за исполнением настоящего решения возложить на  </w:t>
      </w:r>
    </w:p>
    <w:p w:rsidR="00005392" w:rsidRPr="007234DE" w:rsidRDefault="00005392" w:rsidP="00005392">
      <w:pPr>
        <w:pBdr>
          <w:top w:val="single" w:sz="4" w:space="1" w:color="auto"/>
        </w:pBdr>
        <w:ind w:left="6663"/>
        <w:jc w:val="center"/>
        <w:rPr>
          <w:rFonts w:ascii="Times New Roman" w:hAnsi="Times New Roman" w:cs="Times New Roman"/>
          <w:sz w:val="24"/>
          <w:szCs w:val="24"/>
        </w:rPr>
      </w:pPr>
      <w:r w:rsidRPr="007234DE">
        <w:rPr>
          <w:rFonts w:ascii="Times New Roman" w:hAnsi="Times New Roman" w:cs="Times New Roman"/>
          <w:sz w:val="24"/>
          <w:szCs w:val="24"/>
        </w:rPr>
        <w:t>(наименование структурного</w:t>
      </w:r>
    </w:p>
    <w:p w:rsidR="00005392" w:rsidRPr="007234DE" w:rsidRDefault="00005392" w:rsidP="00005392">
      <w:pPr>
        <w:rPr>
          <w:rFonts w:ascii="Times New Roman" w:hAnsi="Times New Roman" w:cs="Times New Roman"/>
          <w:sz w:val="24"/>
          <w:szCs w:val="24"/>
        </w:rPr>
      </w:pP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t>подразделения и (или) Ф.И.О. должностного лица органа,</w:t>
      </w:r>
    </w:p>
    <w:p w:rsidR="00005392" w:rsidRPr="007234DE" w:rsidRDefault="00005392" w:rsidP="00005392">
      <w:pPr>
        <w:tabs>
          <w:tab w:val="left" w:pos="9837"/>
        </w:tabs>
        <w:rPr>
          <w:rFonts w:ascii="Times New Roman" w:hAnsi="Times New Roman" w:cs="Times New Roman"/>
          <w:sz w:val="24"/>
          <w:szCs w:val="24"/>
        </w:rPr>
      </w:pPr>
      <w:r w:rsidRPr="007234DE">
        <w:rPr>
          <w:rFonts w:ascii="Times New Roman" w:hAnsi="Times New Roman" w:cs="Times New Roman"/>
          <w:sz w:val="24"/>
          <w:szCs w:val="24"/>
        </w:rPr>
        <w:tab/>
        <w:t>.</w:t>
      </w:r>
    </w:p>
    <w:p w:rsidR="00005392" w:rsidRPr="007234DE" w:rsidRDefault="00005392" w:rsidP="00005392">
      <w:pPr>
        <w:pBdr>
          <w:top w:val="single" w:sz="4" w:space="1" w:color="auto"/>
        </w:pBdr>
        <w:ind w:right="113"/>
        <w:jc w:val="center"/>
        <w:rPr>
          <w:rFonts w:ascii="Times New Roman" w:hAnsi="Times New Roman" w:cs="Times New Roman"/>
          <w:sz w:val="24"/>
          <w:szCs w:val="24"/>
        </w:rPr>
      </w:pPr>
      <w:r w:rsidRPr="007234DE">
        <w:rPr>
          <w:rFonts w:ascii="Times New Roman" w:hAnsi="Times New Roman" w:cs="Times New Roman"/>
          <w:sz w:val="24"/>
          <w:szCs w:val="24"/>
        </w:rPr>
        <w:t>осуществляющего согласование)</w:t>
      </w:r>
    </w:p>
    <w:p w:rsidR="00005392" w:rsidRPr="007234DE" w:rsidRDefault="00005392" w:rsidP="00005392">
      <w:pPr>
        <w:spacing w:before="120"/>
        <w:ind w:left="5670"/>
        <w:rPr>
          <w:rFonts w:ascii="Times New Roman" w:hAnsi="Times New Roman" w:cs="Times New Roman"/>
          <w:sz w:val="24"/>
          <w:szCs w:val="24"/>
        </w:rPr>
      </w:pPr>
    </w:p>
    <w:p w:rsidR="00005392" w:rsidRPr="007234DE" w:rsidRDefault="00005392" w:rsidP="00005392">
      <w:pPr>
        <w:pBdr>
          <w:top w:val="single" w:sz="4" w:space="1" w:color="auto"/>
        </w:pBdr>
        <w:ind w:left="5670"/>
        <w:jc w:val="center"/>
        <w:rPr>
          <w:rFonts w:ascii="Times New Roman" w:hAnsi="Times New Roman" w:cs="Times New Roman"/>
          <w:sz w:val="24"/>
          <w:szCs w:val="24"/>
        </w:rPr>
      </w:pPr>
      <w:r w:rsidRPr="007234DE">
        <w:rPr>
          <w:rFonts w:ascii="Times New Roman" w:hAnsi="Times New Roman" w:cs="Times New Roman"/>
          <w:sz w:val="24"/>
          <w:szCs w:val="24"/>
        </w:rPr>
        <w:t>(подпись должностного лица органа, осуществляющего согласование)</w:t>
      </w:r>
    </w:p>
    <w:p w:rsidR="00005392" w:rsidRPr="007234DE" w:rsidRDefault="00005392" w:rsidP="00005392">
      <w:pPr>
        <w:spacing w:before="480" w:after="480"/>
        <w:jc w:val="right"/>
        <w:rPr>
          <w:rFonts w:ascii="Times New Roman" w:hAnsi="Times New Roman" w:cs="Times New Roman"/>
          <w:sz w:val="24"/>
          <w:szCs w:val="24"/>
        </w:rPr>
      </w:pPr>
      <w:r w:rsidRPr="007234DE">
        <w:rPr>
          <w:rFonts w:ascii="Times New Roman" w:hAnsi="Times New Roman" w:cs="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05392" w:rsidRPr="007234DE" w:rsidTr="00005392">
        <w:trPr>
          <w:cantSplit/>
        </w:trPr>
        <w:tc>
          <w:tcPr>
            <w:tcW w:w="1219"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Получил: “</w:t>
            </w:r>
          </w:p>
        </w:tc>
        <w:tc>
          <w:tcPr>
            <w:tcW w:w="51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г.</w:t>
            </w:r>
          </w:p>
        </w:tc>
        <w:tc>
          <w:tcPr>
            <w:tcW w:w="3119"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1701" w:type="dxa"/>
            <w:vMerge w:val="restart"/>
            <w:tcBorders>
              <w:top w:val="nil"/>
              <w:left w:val="nil"/>
              <w:bottom w:val="nil"/>
              <w:right w:val="nil"/>
            </w:tcBorders>
          </w:tcPr>
          <w:p w:rsidR="00005392" w:rsidRPr="007234DE" w:rsidRDefault="00005392" w:rsidP="00005392">
            <w:pPr>
              <w:ind w:right="114"/>
              <w:rPr>
                <w:rFonts w:ascii="Times New Roman" w:hAnsi="Times New Roman" w:cs="Times New Roman"/>
                <w:sz w:val="24"/>
                <w:szCs w:val="24"/>
              </w:rPr>
            </w:pPr>
            <w:r w:rsidRPr="007234DE">
              <w:rPr>
                <w:rFonts w:ascii="Times New Roman" w:hAnsi="Times New Roman" w:cs="Times New Roman"/>
                <w:sz w:val="24"/>
                <w:szCs w:val="24"/>
              </w:rPr>
              <w:t>(заполняется в случае получения решения лично)</w:t>
            </w:r>
          </w:p>
        </w:tc>
      </w:tr>
      <w:tr w:rsidR="00005392" w:rsidRPr="007234DE" w:rsidTr="00005392">
        <w:trPr>
          <w:cantSplit/>
        </w:trPr>
        <w:tc>
          <w:tcPr>
            <w:tcW w:w="1219"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510"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184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3"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3119" w:type="dxa"/>
            <w:tcBorders>
              <w:top w:val="nil"/>
              <w:left w:val="nil"/>
              <w:bottom w:val="nil"/>
              <w:right w:val="nil"/>
            </w:tcBorders>
          </w:tcPr>
          <w:p w:rsidR="00005392" w:rsidRPr="007234DE" w:rsidRDefault="00005392" w:rsidP="00005392">
            <w:pPr>
              <w:jc w:val="center"/>
              <w:rPr>
                <w:rFonts w:ascii="Times New Roman" w:hAnsi="Times New Roman" w:cs="Times New Roman"/>
                <w:sz w:val="24"/>
                <w:szCs w:val="24"/>
              </w:rPr>
            </w:pPr>
            <w:r w:rsidRPr="007234DE">
              <w:rPr>
                <w:rFonts w:ascii="Times New Roman" w:hAnsi="Times New Roman" w:cs="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r>
    </w:tbl>
    <w:p w:rsidR="00005392" w:rsidRPr="007234DE" w:rsidRDefault="00005392" w:rsidP="00005392">
      <w:pPr>
        <w:spacing w:after="24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05392" w:rsidRPr="007234DE" w:rsidTr="00005392">
        <w:tc>
          <w:tcPr>
            <w:tcW w:w="4621"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005392" w:rsidRPr="007234DE" w:rsidRDefault="00005392" w:rsidP="00005392">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jc w:val="right"/>
              <w:rPr>
                <w:rFonts w:ascii="Times New Roman" w:hAnsi="Times New Roman" w:cs="Times New Roman"/>
                <w:sz w:val="24"/>
                <w:szCs w:val="24"/>
              </w:rPr>
            </w:pPr>
            <w:r w:rsidRPr="007234DE">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г.</w:t>
            </w:r>
          </w:p>
        </w:tc>
      </w:tr>
      <w:tr w:rsidR="00005392" w:rsidRPr="007234DE" w:rsidTr="00005392">
        <w:tc>
          <w:tcPr>
            <w:tcW w:w="4621"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r w:rsidRPr="007234DE">
              <w:rPr>
                <w:rFonts w:ascii="Times New Roman" w:hAnsi="Times New Roman" w:cs="Times New Roman"/>
                <w:sz w:val="24"/>
                <w:szCs w:val="24"/>
              </w:rPr>
              <w:t>(заполняется в случае направления</w:t>
            </w:r>
            <w:r w:rsidRPr="007234DE">
              <w:rPr>
                <w:rFonts w:ascii="Times New Roman" w:hAnsi="Times New Roman" w:cs="Times New Roman"/>
                <w:sz w:val="24"/>
                <w:szCs w:val="24"/>
              </w:rPr>
              <w:br/>
              <w:t>решения по почте)</w:t>
            </w:r>
          </w:p>
        </w:tc>
        <w:tc>
          <w:tcPr>
            <w:tcW w:w="510"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19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567"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284"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c>
          <w:tcPr>
            <w:tcW w:w="425" w:type="dxa"/>
            <w:tcBorders>
              <w:top w:val="nil"/>
              <w:left w:val="nil"/>
              <w:bottom w:val="nil"/>
              <w:right w:val="nil"/>
            </w:tcBorders>
            <w:vAlign w:val="bottom"/>
          </w:tcPr>
          <w:p w:rsidR="00005392" w:rsidRPr="007234DE" w:rsidRDefault="00005392" w:rsidP="00005392">
            <w:pPr>
              <w:rPr>
                <w:rFonts w:ascii="Times New Roman" w:hAnsi="Times New Roman" w:cs="Times New Roman"/>
                <w:sz w:val="24"/>
                <w:szCs w:val="24"/>
              </w:rPr>
            </w:pPr>
          </w:p>
        </w:tc>
      </w:tr>
    </w:tbl>
    <w:p w:rsidR="00005392" w:rsidRPr="007234DE" w:rsidRDefault="00005392" w:rsidP="00005392">
      <w:pPr>
        <w:spacing w:before="240"/>
        <w:rPr>
          <w:rFonts w:ascii="Times New Roman" w:hAnsi="Times New Roman" w:cs="Times New Roman"/>
          <w:sz w:val="24"/>
          <w:szCs w:val="24"/>
        </w:rPr>
      </w:pPr>
    </w:p>
    <w:p w:rsidR="00005392" w:rsidRPr="007234DE" w:rsidRDefault="00005392" w:rsidP="00005392">
      <w:pPr>
        <w:pBdr>
          <w:top w:val="single" w:sz="4" w:space="1" w:color="auto"/>
        </w:pBdr>
        <w:jc w:val="center"/>
        <w:rPr>
          <w:rFonts w:ascii="Times New Roman" w:hAnsi="Times New Roman" w:cs="Times New Roman"/>
          <w:sz w:val="24"/>
          <w:szCs w:val="24"/>
        </w:rPr>
      </w:pPr>
      <w:r w:rsidRPr="007234DE">
        <w:rPr>
          <w:rFonts w:ascii="Times New Roman" w:hAnsi="Times New Roman" w:cs="Times New Roman"/>
          <w:sz w:val="24"/>
          <w:szCs w:val="24"/>
        </w:rPr>
        <w:t>(подпись должностного лица, направившего решение в адрес заявителя(ей))</w:t>
      </w:r>
    </w:p>
    <w:p w:rsidR="00005392" w:rsidRPr="007234DE" w:rsidRDefault="00005392" w:rsidP="00005392">
      <w:pPr>
        <w:pBdr>
          <w:top w:val="single" w:sz="4" w:space="1" w:color="auto"/>
        </w:pBdr>
        <w:jc w:val="center"/>
        <w:rPr>
          <w:rFonts w:ascii="Times New Roman" w:hAnsi="Times New Roman" w:cs="Times New Roman"/>
          <w:sz w:val="24"/>
          <w:szCs w:val="24"/>
        </w:rPr>
      </w:pPr>
    </w:p>
    <w:p w:rsidR="00005392" w:rsidRPr="007234DE" w:rsidRDefault="00005392" w:rsidP="00005392">
      <w:pPr>
        <w:rPr>
          <w:rFonts w:ascii="Times New Roman" w:hAnsi="Times New Roman" w:cs="Times New Roman"/>
          <w:sz w:val="24"/>
          <w:szCs w:val="24"/>
        </w:rPr>
        <w:sectPr w:rsidR="00005392" w:rsidRPr="007234DE" w:rsidSect="00005392">
          <w:pgSz w:w="11906" w:h="16838"/>
          <w:pgMar w:top="1134" w:right="849" w:bottom="1134" w:left="1134" w:header="708" w:footer="708" w:gutter="0"/>
          <w:cols w:space="708"/>
          <w:docGrid w:linePitch="360"/>
        </w:sect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t>Приложение № 5</w:t>
      </w:r>
    </w:p>
    <w:p w:rsidR="00005392" w:rsidRPr="009643A3" w:rsidRDefault="00005392" w:rsidP="00005392">
      <w:pPr>
        <w:ind w:left="6237"/>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009643A3">
        <w:rPr>
          <w:rFonts w:ascii="Times New Roman" w:hAnsi="Times New Roman" w:cs="Times New Roman"/>
          <w:sz w:val="16"/>
          <w:szCs w:val="16"/>
        </w:rPr>
        <w:t xml:space="preserve"> Алексеевского </w:t>
      </w:r>
      <w:r w:rsidRPr="009643A3">
        <w:rPr>
          <w:rFonts w:ascii="Times New Roman" w:hAnsi="Times New Roman" w:cs="Times New Roman"/>
          <w:i/>
          <w:sz w:val="16"/>
          <w:szCs w:val="16"/>
        </w:rPr>
        <w:t>муниципального образования</w:t>
      </w:r>
      <w:r w:rsidRPr="009643A3">
        <w:rPr>
          <w:rFonts w:ascii="Times New Roman" w:hAnsi="Times New Roman" w:cs="Times New Roman"/>
          <w:sz w:val="16"/>
          <w:szCs w:val="16"/>
        </w:rPr>
        <w:t>»</w:t>
      </w:r>
    </w:p>
    <w:p w:rsidR="00005392" w:rsidRPr="009643A3" w:rsidRDefault="00005392" w:rsidP="009643A3">
      <w:pPr>
        <w:pStyle w:val="af3"/>
        <w:jc w:val="right"/>
        <w:rPr>
          <w:sz w:val="20"/>
          <w:szCs w:val="20"/>
          <w:lang w:eastAsia="en-US"/>
        </w:rPr>
      </w:pPr>
      <w:r w:rsidRPr="009643A3">
        <w:rPr>
          <w:sz w:val="20"/>
          <w:szCs w:val="20"/>
          <w:lang w:eastAsia="en-US"/>
        </w:rPr>
        <w:t xml:space="preserve">Главе Алексеевского  муниципального образования </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Ф.И.О.</w:t>
      </w:r>
    </w:p>
    <w:p w:rsidR="00005392" w:rsidRPr="009643A3" w:rsidRDefault="00005392" w:rsidP="009643A3">
      <w:pPr>
        <w:pStyle w:val="af3"/>
        <w:jc w:val="right"/>
        <w:rPr>
          <w:sz w:val="20"/>
          <w:szCs w:val="20"/>
          <w:lang w:eastAsia="en-US"/>
        </w:rPr>
      </w:pPr>
      <w:r w:rsidRPr="009643A3">
        <w:rPr>
          <w:sz w:val="20"/>
          <w:szCs w:val="20"/>
          <w:lang w:eastAsia="en-US"/>
        </w:rPr>
        <w:t>от 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(фамилия, имя, отчество для граждан)</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(полное наименование организации -</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для юридических лиц)</w:t>
      </w:r>
    </w:p>
    <w:p w:rsidR="00005392" w:rsidRPr="009643A3" w:rsidRDefault="00005392" w:rsidP="009643A3">
      <w:pPr>
        <w:pStyle w:val="af3"/>
        <w:jc w:val="right"/>
        <w:rPr>
          <w:sz w:val="20"/>
          <w:szCs w:val="20"/>
          <w:lang w:eastAsia="en-US"/>
        </w:rPr>
      </w:pPr>
      <w:r w:rsidRPr="009643A3">
        <w:rPr>
          <w:sz w:val="20"/>
          <w:szCs w:val="20"/>
          <w:lang w:eastAsia="en-US"/>
        </w:rPr>
        <w:t>адрес: 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(индекс) (населенный пункт)</w:t>
      </w:r>
    </w:p>
    <w:p w:rsidR="00005392" w:rsidRPr="009643A3" w:rsidRDefault="00005392" w:rsidP="009643A3">
      <w:pPr>
        <w:pStyle w:val="af3"/>
        <w:jc w:val="right"/>
        <w:rPr>
          <w:sz w:val="20"/>
          <w:szCs w:val="20"/>
          <w:lang w:eastAsia="en-US"/>
        </w:rPr>
      </w:pPr>
      <w:r w:rsidRPr="009643A3">
        <w:rPr>
          <w:sz w:val="20"/>
          <w:szCs w:val="20"/>
          <w:lang w:eastAsia="en-US"/>
        </w:rPr>
        <w:t>____________________________________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(улица, дом, квартира)</w:t>
      </w:r>
    </w:p>
    <w:p w:rsidR="00005392" w:rsidRPr="009643A3" w:rsidRDefault="00005392" w:rsidP="009643A3">
      <w:pPr>
        <w:pStyle w:val="af3"/>
        <w:jc w:val="right"/>
        <w:rPr>
          <w:sz w:val="20"/>
          <w:szCs w:val="20"/>
          <w:lang w:eastAsia="en-US"/>
        </w:rPr>
      </w:pPr>
      <w:r w:rsidRPr="009643A3">
        <w:rPr>
          <w:sz w:val="20"/>
          <w:szCs w:val="20"/>
          <w:lang w:eastAsia="en-US"/>
        </w:rPr>
        <w:t>тел.: ______________________________</w:t>
      </w:r>
    </w:p>
    <w:p w:rsidR="00005392" w:rsidRPr="009643A3" w:rsidRDefault="00005392" w:rsidP="009643A3">
      <w:pPr>
        <w:pStyle w:val="af3"/>
        <w:jc w:val="right"/>
        <w:rPr>
          <w:sz w:val="20"/>
          <w:szCs w:val="20"/>
          <w:lang w:eastAsia="en-US"/>
        </w:rPr>
      </w:pPr>
      <w:r w:rsidRPr="009643A3">
        <w:rPr>
          <w:sz w:val="20"/>
          <w:szCs w:val="20"/>
          <w:lang w:eastAsia="en-US"/>
        </w:rPr>
        <w:t>(номер контактного телефона)</w:t>
      </w:r>
    </w:p>
    <w:p w:rsidR="00005392" w:rsidRPr="009643A3" w:rsidRDefault="00005392" w:rsidP="00005392">
      <w:pPr>
        <w:autoSpaceDE w:val="0"/>
        <w:autoSpaceDN w:val="0"/>
        <w:adjustRightInd w:val="0"/>
        <w:ind w:left="4678"/>
        <w:rPr>
          <w:rFonts w:ascii="Times New Roman" w:hAnsi="Times New Roman" w:cs="Times New Roman"/>
          <w:sz w:val="20"/>
          <w:szCs w:val="20"/>
          <w:lang w:eastAsia="en-US"/>
        </w:rPr>
      </w:pPr>
    </w:p>
    <w:p w:rsidR="00005392" w:rsidRPr="009643A3" w:rsidRDefault="00005392" w:rsidP="00005392">
      <w:pPr>
        <w:autoSpaceDE w:val="0"/>
        <w:autoSpaceDN w:val="0"/>
        <w:adjustRightInd w:val="0"/>
        <w:jc w:val="center"/>
        <w:rPr>
          <w:rFonts w:ascii="Times New Roman" w:hAnsi="Times New Roman" w:cs="Times New Roman"/>
          <w:sz w:val="20"/>
          <w:szCs w:val="20"/>
          <w:lang w:eastAsia="en-US"/>
        </w:rPr>
      </w:pPr>
      <w:r w:rsidRPr="009643A3">
        <w:rPr>
          <w:rFonts w:ascii="Times New Roman" w:hAnsi="Times New Roman" w:cs="Times New Roman"/>
          <w:sz w:val="20"/>
          <w:szCs w:val="20"/>
          <w:lang w:eastAsia="en-US"/>
        </w:rPr>
        <w:t>УВЕДОМЛЕНИЕ</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Адрес жилого помещения 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Количество комнат 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Общая площадь 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Жилая площадь ____________________________________________________________.</w:t>
      </w: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p>
    <w:p w:rsidR="00005392" w:rsidRPr="009643A3" w:rsidRDefault="00005392" w:rsidP="00005392">
      <w:pPr>
        <w:autoSpaceDE w:val="0"/>
        <w:autoSpaceDN w:val="0"/>
        <w:adjustRightInd w:val="0"/>
        <w:ind w:firstLine="426"/>
        <w:rPr>
          <w:rFonts w:ascii="Times New Roman" w:hAnsi="Times New Roman" w:cs="Times New Roman"/>
          <w:sz w:val="20"/>
          <w:szCs w:val="20"/>
          <w:lang w:eastAsia="en-US"/>
        </w:rPr>
      </w:pPr>
      <w:r w:rsidRPr="009643A3">
        <w:rPr>
          <w:rFonts w:ascii="Times New Roman" w:hAnsi="Times New Roman" w:cs="Times New Roman"/>
          <w:sz w:val="20"/>
          <w:szCs w:val="20"/>
          <w:lang w:eastAsia="en-US"/>
        </w:rPr>
        <w:t>Приложение:</w:t>
      </w:r>
    </w:p>
    <w:p w:rsidR="00005392" w:rsidRPr="009643A3" w:rsidRDefault="00005392" w:rsidP="00005392">
      <w:pPr>
        <w:autoSpaceDE w:val="0"/>
        <w:autoSpaceDN w:val="0"/>
        <w:adjustRightInd w:val="0"/>
        <w:jc w:val="center"/>
        <w:rPr>
          <w:rFonts w:ascii="Times New Roman" w:hAnsi="Times New Roman" w:cs="Times New Roman"/>
          <w:sz w:val="20"/>
          <w:szCs w:val="20"/>
          <w:lang w:eastAsia="en-US"/>
        </w:rPr>
      </w:pPr>
      <w:r w:rsidRPr="009643A3">
        <w:rPr>
          <w:rFonts w:ascii="Times New Roman" w:hAnsi="Times New Roman" w:cs="Times New Roman"/>
          <w:sz w:val="20"/>
          <w:szCs w:val="20"/>
          <w:lang w:eastAsia="en-US"/>
        </w:rPr>
        <w:t>_____________ _______________ /_____________________________/</w:t>
      </w:r>
    </w:p>
    <w:p w:rsidR="00005392" w:rsidRPr="009643A3" w:rsidRDefault="00005392" w:rsidP="00005392">
      <w:pPr>
        <w:autoSpaceDE w:val="0"/>
        <w:autoSpaceDN w:val="0"/>
        <w:adjustRightInd w:val="0"/>
        <w:jc w:val="center"/>
        <w:rPr>
          <w:rFonts w:ascii="Times New Roman" w:hAnsi="Times New Roman" w:cs="Times New Roman"/>
          <w:sz w:val="20"/>
          <w:szCs w:val="20"/>
          <w:lang w:eastAsia="en-US"/>
        </w:rPr>
      </w:pPr>
      <w:r w:rsidRPr="009643A3">
        <w:rPr>
          <w:rFonts w:ascii="Times New Roman" w:hAnsi="Times New Roman" w:cs="Times New Roman"/>
          <w:sz w:val="20"/>
          <w:szCs w:val="20"/>
          <w:lang w:eastAsia="en-US"/>
        </w:rPr>
        <w:t>(дата) (подпись) (расшифровка подписи)</w:t>
      </w:r>
    </w:p>
    <w:p w:rsidR="00005392" w:rsidRPr="009643A3" w:rsidRDefault="00005392" w:rsidP="00005392">
      <w:pPr>
        <w:jc w:val="center"/>
        <w:rPr>
          <w:rFonts w:ascii="Times New Roman" w:hAnsi="Times New Roman" w:cs="Times New Roman"/>
          <w:sz w:val="20"/>
          <w:szCs w:val="20"/>
        </w:rPr>
      </w:pPr>
    </w:p>
    <w:p w:rsidR="00005392" w:rsidRPr="007234DE" w:rsidRDefault="00005392" w:rsidP="00005392">
      <w:pPr>
        <w:jc w:val="center"/>
        <w:rPr>
          <w:rFonts w:ascii="Times New Roman" w:hAnsi="Times New Roman" w:cs="Times New Roman"/>
          <w:sz w:val="24"/>
          <w:szCs w:val="24"/>
        </w:rPr>
        <w:sectPr w:rsidR="00005392" w:rsidRPr="007234DE" w:rsidSect="00005392">
          <w:pgSz w:w="11906" w:h="16838"/>
          <w:pgMar w:top="1134" w:right="991" w:bottom="1134" w:left="1560" w:header="708" w:footer="708" w:gutter="0"/>
          <w:cols w:space="708"/>
          <w:docGrid w:linePitch="360"/>
        </w:sectPr>
      </w:pPr>
    </w:p>
    <w:p w:rsidR="00005392" w:rsidRPr="009643A3" w:rsidRDefault="00005392" w:rsidP="00005392">
      <w:pPr>
        <w:widowControl w:val="0"/>
        <w:autoSpaceDE w:val="0"/>
        <w:autoSpaceDN w:val="0"/>
        <w:adjustRightInd w:val="0"/>
        <w:ind w:left="5954"/>
        <w:jc w:val="right"/>
        <w:rPr>
          <w:rFonts w:ascii="Times New Roman" w:hAnsi="Times New Roman" w:cs="Times New Roman"/>
          <w:sz w:val="16"/>
          <w:szCs w:val="16"/>
        </w:rPr>
      </w:pPr>
      <w:r w:rsidRPr="009643A3">
        <w:rPr>
          <w:rFonts w:ascii="Times New Roman" w:hAnsi="Times New Roman" w:cs="Times New Roman"/>
          <w:sz w:val="16"/>
          <w:szCs w:val="16"/>
        </w:rPr>
        <w:t>Приложение № 6</w:t>
      </w:r>
    </w:p>
    <w:p w:rsidR="00005392" w:rsidRPr="009643A3" w:rsidRDefault="00005392" w:rsidP="00005392">
      <w:pPr>
        <w:ind w:left="6237"/>
        <w:rPr>
          <w:rFonts w:ascii="Times New Roman" w:hAnsi="Times New Roman" w:cs="Times New Roman"/>
          <w:sz w:val="16"/>
          <w:szCs w:val="16"/>
        </w:rPr>
      </w:pPr>
      <w:r w:rsidRPr="009643A3">
        <w:rPr>
          <w:rFonts w:ascii="Times New Roman" w:hAnsi="Times New Roman" w:cs="Times New Roman"/>
          <w:sz w:val="16"/>
          <w:szCs w:val="16"/>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9643A3">
        <w:rPr>
          <w:rFonts w:ascii="Times New Roman" w:hAnsi="Times New Roman" w:cs="Times New Roman"/>
          <w:i/>
          <w:sz w:val="16"/>
          <w:szCs w:val="16"/>
        </w:rPr>
        <w:t>Алексеевского муниципального образования</w:t>
      </w:r>
      <w:r w:rsidRPr="009643A3">
        <w:rPr>
          <w:rFonts w:ascii="Times New Roman" w:hAnsi="Times New Roman" w:cs="Times New Roman"/>
          <w:sz w:val="16"/>
          <w:szCs w:val="16"/>
        </w:rPr>
        <w:t>»</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АКТ</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ПРИЕМКИ ВЫПОЛНЕННЫХ РАБОТ ПО ПЕРЕУСТРОЙСТВУ И (ИЛИ) ПЕРЕПЛАНИРОВКЕ ЖИЛОГО ПОМЕЩЕНИЯ</w:t>
      </w:r>
    </w:p>
    <w:p w:rsidR="00005392" w:rsidRPr="009643A3" w:rsidRDefault="00005392" w:rsidP="00005392">
      <w:pPr>
        <w:autoSpaceDE w:val="0"/>
        <w:autoSpaceDN w:val="0"/>
        <w:adjustRightInd w:val="0"/>
        <w:jc w:val="right"/>
        <w:rPr>
          <w:rFonts w:ascii="Times New Roman" w:hAnsi="Times New Roman" w:cs="Times New Roman"/>
          <w:lang w:eastAsia="en-US"/>
        </w:rPr>
      </w:pPr>
      <w:r w:rsidRPr="009643A3">
        <w:rPr>
          <w:rFonts w:ascii="Times New Roman" w:hAnsi="Times New Roman" w:cs="Times New Roman"/>
          <w:lang w:eastAsia="en-US"/>
        </w:rPr>
        <w:t>от __ __________ 20__ г.</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Комиссия в составе: 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Председателя 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Членов комиссии: 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УСТАНОВИЛА:</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а именно: 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(указывается перечень работ)</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2. Работы выполнены на основании решения о согласовании переустройства и (или) перепланировки от __________________ № 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 xml:space="preserve">3. Проектная документация разработана: </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(состав документации,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наименование автора)</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4. Работы произведены:</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 xml:space="preserve">         начало работ                                                            окончание работ</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 ________ 20__ г.                                      "____" ___________ 20__ г.</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5.1. 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перепланировка и (или) переустройство соответствует проекту/не</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соответствует - указать</w:t>
      </w:r>
    </w:p>
    <w:p w:rsidR="00005392" w:rsidRPr="009643A3" w:rsidRDefault="00005392" w:rsidP="00005392">
      <w:pPr>
        <w:autoSpaceDE w:val="0"/>
        <w:autoSpaceDN w:val="0"/>
        <w:adjustRightInd w:val="0"/>
        <w:rPr>
          <w:rFonts w:ascii="Times New Roman" w:hAnsi="Times New Roman" w:cs="Times New Roman"/>
          <w:lang w:eastAsia="en-US"/>
        </w:rPr>
      </w:pP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5.2. 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замечания членов комиссии (указать): устранены/не устранены</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6. В результате выполненных работ жилое помещение имеет технические характеристики по данным обследования органа технической инвентаризации от:</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Количество комнат: 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Общая площадь: 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Жилая площадь: 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РЕШЕНИЕ КОМИССИИ: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1. Предъявленные к приемке работы: 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произведены в соответствии с проектом и требованиями нормативных документов, действующих для жилых домов.</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Приложения к акту:</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1. Исполнительная документация: 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(проектные материалы с внесенными в установленном порядке изменениями)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2. Акт освидетельствования скрытых работ: 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 xml:space="preserve">                                                          (указать)</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___________________________________________________________________________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Председатель комиссии: ___________________ (______________________________)</w:t>
      </w:r>
    </w:p>
    <w:p w:rsidR="00005392" w:rsidRPr="009643A3" w:rsidRDefault="00005392" w:rsidP="00005392">
      <w:pPr>
        <w:autoSpaceDE w:val="0"/>
        <w:autoSpaceDN w:val="0"/>
        <w:adjustRightInd w:val="0"/>
        <w:jc w:val="center"/>
        <w:rPr>
          <w:rFonts w:ascii="Times New Roman" w:hAnsi="Times New Roman" w:cs="Times New Roman"/>
          <w:lang w:eastAsia="en-US"/>
        </w:rPr>
      </w:pPr>
      <w:r w:rsidRPr="009643A3">
        <w:rPr>
          <w:rFonts w:ascii="Times New Roman" w:hAnsi="Times New Roman" w:cs="Times New Roman"/>
          <w:lang w:eastAsia="en-US"/>
        </w:rPr>
        <w:t xml:space="preserve">                     (личная подпись)               (расшифровка подписи)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Члены комиссии:</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autoSpaceDE w:val="0"/>
        <w:autoSpaceDN w:val="0"/>
        <w:adjustRightInd w:val="0"/>
        <w:rPr>
          <w:rFonts w:ascii="Times New Roman" w:hAnsi="Times New Roman" w:cs="Times New Roman"/>
          <w:lang w:eastAsia="en-US"/>
        </w:rPr>
      </w:pPr>
      <w:r w:rsidRPr="009643A3">
        <w:rPr>
          <w:rFonts w:ascii="Times New Roman" w:hAnsi="Times New Roman" w:cs="Times New Roman"/>
          <w:lang w:eastAsia="en-US"/>
        </w:rPr>
        <w:t>___________________ (______________________________)</w:t>
      </w:r>
    </w:p>
    <w:p w:rsidR="00005392" w:rsidRPr="009643A3" w:rsidRDefault="00005392" w:rsidP="00005392">
      <w:pPr>
        <w:jc w:val="center"/>
        <w:rPr>
          <w:rFonts w:ascii="Times New Roman" w:hAnsi="Times New Roman" w:cs="Times New Roman"/>
        </w:rPr>
      </w:pPr>
    </w:p>
    <w:p w:rsidR="005D51BD" w:rsidRPr="009643A3" w:rsidRDefault="005D51BD" w:rsidP="00514AEA">
      <w:pPr>
        <w:pStyle w:val="2"/>
        <w:spacing w:before="0" w:beforeAutospacing="0" w:after="0" w:afterAutospacing="0"/>
        <w:jc w:val="right"/>
        <w:rPr>
          <w:b w:val="0"/>
          <w:sz w:val="22"/>
          <w:szCs w:val="22"/>
        </w:rPr>
      </w:pPr>
    </w:p>
    <w:sectPr w:rsidR="005D51BD" w:rsidRPr="009643A3" w:rsidSect="00005392">
      <w:headerReference w:type="default" r:id="rId1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5B" w:rsidRDefault="00396E5B" w:rsidP="00EB0C3D">
      <w:pPr>
        <w:spacing w:after="0" w:line="240" w:lineRule="auto"/>
      </w:pPr>
      <w:r>
        <w:separator/>
      </w:r>
    </w:p>
  </w:endnote>
  <w:endnote w:type="continuationSeparator" w:id="0">
    <w:p w:rsidR="00396E5B" w:rsidRDefault="00396E5B" w:rsidP="00E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5B" w:rsidRDefault="00396E5B" w:rsidP="00EB0C3D">
      <w:pPr>
        <w:spacing w:after="0" w:line="240" w:lineRule="auto"/>
      </w:pPr>
      <w:r>
        <w:separator/>
      </w:r>
    </w:p>
  </w:footnote>
  <w:footnote w:type="continuationSeparator" w:id="0">
    <w:p w:rsidR="00396E5B" w:rsidRDefault="00396E5B" w:rsidP="00EB0C3D">
      <w:pPr>
        <w:spacing w:after="0" w:line="240" w:lineRule="auto"/>
      </w:pPr>
      <w:r>
        <w:continuationSeparator/>
      </w:r>
    </w:p>
  </w:footnote>
  <w:footnote w:id="1">
    <w:p w:rsidR="00005392" w:rsidRDefault="00005392" w:rsidP="00005392">
      <w:pPr>
        <w:pStyle w:val="afc"/>
      </w:pPr>
      <w:r>
        <w:rPr>
          <w:rStyle w:val="afe"/>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005392" w:rsidRDefault="00005392" w:rsidP="00005392">
      <w:pPr>
        <w:pStyle w:val="afc"/>
        <w:ind w:firstLine="567"/>
      </w:pPr>
      <w:r>
        <w:rPr>
          <w:rStyle w:val="afe"/>
        </w:rPr>
        <w:t>*</w:t>
      </w:r>
      <w:r>
        <w:t> Срок и режим производства ремонтно-строительных работ определяются в соответствии с заявлением.</w:t>
      </w:r>
    </w:p>
    <w:p w:rsidR="00005392" w:rsidRDefault="00005392" w:rsidP="00005392">
      <w:pPr>
        <w:pStyle w:val="afc"/>
        <w:ind w:firstLine="567"/>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005392" w:rsidRPr="006B57F6" w:rsidRDefault="00396E5B" w:rsidP="00005392">
        <w:pPr>
          <w:pStyle w:val="af5"/>
          <w:jc w:val="center"/>
        </w:pPr>
        <w:r>
          <w:fldChar w:fldCharType="begin"/>
        </w:r>
        <w:r>
          <w:instrText>PAGE   \* MERGEFORMAT</w:instrText>
        </w:r>
        <w:r>
          <w:fldChar w:fldCharType="separate"/>
        </w:r>
        <w:r>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92" w:rsidRPr="006B57F6" w:rsidRDefault="00396E5B" w:rsidP="00C07711">
    <w:pPr>
      <w:pStyle w:val="af5"/>
      <w:jc w:val="center"/>
    </w:pPr>
    <w:r>
      <w:fldChar w:fldCharType="begin"/>
    </w:r>
    <w:r>
      <w:instrText>PAGE   \* MERGEFORMAT</w:instrText>
    </w:r>
    <w:r>
      <w:fldChar w:fldCharType="separate"/>
    </w:r>
    <w:r w:rsidR="00E50E4F">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2"/>
  </w:num>
  <w:num w:numId="5">
    <w:abstractNumId w:val="11"/>
  </w:num>
  <w:num w:numId="6">
    <w:abstractNumId w:val="10"/>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5"/>
    <w:rsid w:val="00005392"/>
    <w:rsid w:val="000448E6"/>
    <w:rsid w:val="000828F1"/>
    <w:rsid w:val="000A284B"/>
    <w:rsid w:val="000E2F45"/>
    <w:rsid w:val="00120F55"/>
    <w:rsid w:val="0019608E"/>
    <w:rsid w:val="001A1A7C"/>
    <w:rsid w:val="001B6ED3"/>
    <w:rsid w:val="001C4610"/>
    <w:rsid w:val="001E20B5"/>
    <w:rsid w:val="001E58A6"/>
    <w:rsid w:val="001E5CEE"/>
    <w:rsid w:val="0021211C"/>
    <w:rsid w:val="00224A5A"/>
    <w:rsid w:val="002F588E"/>
    <w:rsid w:val="00341986"/>
    <w:rsid w:val="00351E59"/>
    <w:rsid w:val="00383981"/>
    <w:rsid w:val="0039618F"/>
    <w:rsid w:val="00396E5B"/>
    <w:rsid w:val="003A7F54"/>
    <w:rsid w:val="003F06E4"/>
    <w:rsid w:val="00413D27"/>
    <w:rsid w:val="004664FF"/>
    <w:rsid w:val="004967AB"/>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234DE"/>
    <w:rsid w:val="007946F3"/>
    <w:rsid w:val="007B7F17"/>
    <w:rsid w:val="007E7CE0"/>
    <w:rsid w:val="00822759"/>
    <w:rsid w:val="00840A46"/>
    <w:rsid w:val="00850391"/>
    <w:rsid w:val="00867923"/>
    <w:rsid w:val="008B10B2"/>
    <w:rsid w:val="00915D6F"/>
    <w:rsid w:val="009266AB"/>
    <w:rsid w:val="00947BBF"/>
    <w:rsid w:val="009643A3"/>
    <w:rsid w:val="00985C66"/>
    <w:rsid w:val="009D2B3F"/>
    <w:rsid w:val="009F7E05"/>
    <w:rsid w:val="00A61163"/>
    <w:rsid w:val="00A67DDA"/>
    <w:rsid w:val="00A935BF"/>
    <w:rsid w:val="00AB6BF1"/>
    <w:rsid w:val="00B20C89"/>
    <w:rsid w:val="00B27DA4"/>
    <w:rsid w:val="00B6555C"/>
    <w:rsid w:val="00B676E5"/>
    <w:rsid w:val="00B80984"/>
    <w:rsid w:val="00B964D4"/>
    <w:rsid w:val="00C02464"/>
    <w:rsid w:val="00C07711"/>
    <w:rsid w:val="00CB79DE"/>
    <w:rsid w:val="00CC2B9D"/>
    <w:rsid w:val="00CD6B73"/>
    <w:rsid w:val="00CF711B"/>
    <w:rsid w:val="00D1210E"/>
    <w:rsid w:val="00DB0B0B"/>
    <w:rsid w:val="00DB2574"/>
    <w:rsid w:val="00DB5A2E"/>
    <w:rsid w:val="00DF150F"/>
    <w:rsid w:val="00DF6B00"/>
    <w:rsid w:val="00E06026"/>
    <w:rsid w:val="00E10DAD"/>
    <w:rsid w:val="00E27BE4"/>
    <w:rsid w:val="00E47FD0"/>
    <w:rsid w:val="00E50E4F"/>
    <w:rsid w:val="00E94457"/>
    <w:rsid w:val="00EB0C3D"/>
    <w:rsid w:val="00EB504D"/>
    <w:rsid w:val="00F12F61"/>
    <w:rsid w:val="00F21E9D"/>
    <w:rsid w:val="00F44CE0"/>
    <w:rsid w:val="00F714F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3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onomy.irkob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8F779B5FF378383497C25E59C412481E2EC9E7BE757A4426AB28C0186424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B3FB-891D-4E6C-A323-876A4689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12025</Words>
  <Characters>68544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2014-07-21T06:09:00Z</cp:lastPrinted>
  <dcterms:created xsi:type="dcterms:W3CDTF">2018-02-19T06:50:00Z</dcterms:created>
  <dcterms:modified xsi:type="dcterms:W3CDTF">2018-02-19T06:50:00Z</dcterms:modified>
</cp:coreProperties>
</file>