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70479F">
        <w:rPr>
          <w:rStyle w:val="a7"/>
          <w:rFonts w:ascii="Arial" w:hAnsi="Arial" w:cs="Arial"/>
          <w:sz w:val="32"/>
          <w:szCs w:val="32"/>
        </w:rPr>
        <w:t xml:space="preserve">13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bookmarkStart w:id="0" w:name="_GoBack"/>
      <w:bookmarkEnd w:id="0"/>
      <w:r w:rsidR="00CD66F1">
        <w:rPr>
          <w:rStyle w:val="a7"/>
          <w:rFonts w:ascii="Arial" w:hAnsi="Arial" w:cs="Arial"/>
          <w:sz w:val="32"/>
          <w:szCs w:val="32"/>
        </w:rPr>
        <w:t>10</w:t>
      </w:r>
      <w:r w:rsidR="00E85CCB">
        <w:rPr>
          <w:rStyle w:val="a7"/>
          <w:rFonts w:ascii="Arial" w:hAnsi="Arial" w:cs="Arial"/>
          <w:sz w:val="32"/>
          <w:szCs w:val="32"/>
        </w:rPr>
        <w:t xml:space="preserve"> февраля 2022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 w:rsidR="00CD66F1">
        <w:rPr>
          <w:rFonts w:ascii="Arial" w:hAnsi="Arial" w:cs="Arial"/>
        </w:rPr>
        <w:t>020102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CD66F1">
        <w:rPr>
          <w:rFonts w:ascii="Arial" w:hAnsi="Arial" w:cs="Arial"/>
        </w:rPr>
        <w:t>р.п. Алексеевск, ул. Чапаева 19а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CD66F1">
        <w:rPr>
          <w:rFonts w:ascii="Arial" w:hAnsi="Arial" w:cs="Arial"/>
        </w:rPr>
        <w:t>168</w:t>
      </w:r>
      <w:r w:rsidR="003A1F74" w:rsidRPr="00556429">
        <w:rPr>
          <w:rFonts w:ascii="Arial" w:hAnsi="Arial" w:cs="Arial"/>
        </w:rPr>
        <w:t xml:space="preserve"> </w:t>
      </w:r>
      <w:r w:rsidR="00382857" w:rsidRPr="00556429">
        <w:rPr>
          <w:rFonts w:ascii="Arial" w:hAnsi="Arial" w:cs="Arial"/>
        </w:rPr>
        <w:t xml:space="preserve">кв.м., </w:t>
      </w:r>
      <w:r w:rsidR="003D53F4" w:rsidRPr="00556429">
        <w:rPr>
          <w:rFonts w:ascii="Arial" w:hAnsi="Arial" w:cs="Arial"/>
        </w:rPr>
        <w:t xml:space="preserve">территориальная зона: </w:t>
      </w:r>
      <w:r w:rsidR="00CD66F1">
        <w:rPr>
          <w:rFonts w:ascii="Arial" w:hAnsi="Arial" w:cs="Arial"/>
        </w:rPr>
        <w:t>малоэтажной жилой застройки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CD66F1">
        <w:rPr>
          <w:rFonts w:ascii="Arial" w:hAnsi="Arial" w:cs="Arial"/>
        </w:rPr>
        <w:t>объект торгового назначения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41DA6">
        <w:rPr>
          <w:rFonts w:ascii="Arial" w:hAnsi="Arial" w:cs="Arial"/>
          <w:b/>
          <w:sz w:val="24"/>
          <w:szCs w:val="24"/>
        </w:rPr>
        <w:t xml:space="preserve">  А.М. Селиванов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75B0B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7D8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479F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D66F1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5707-934A-44A2-B119-C3E394F0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2022-02-10T03:22:00Z</cp:lastPrinted>
  <dcterms:created xsi:type="dcterms:W3CDTF">2022-02-10T03:23:00Z</dcterms:created>
  <dcterms:modified xsi:type="dcterms:W3CDTF">2022-02-10T03:23:00Z</dcterms:modified>
</cp:coreProperties>
</file>