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1E3064">
        <w:rPr>
          <w:rStyle w:val="a7"/>
          <w:rFonts w:ascii="Arial" w:hAnsi="Arial" w:cs="Arial"/>
          <w:sz w:val="32"/>
          <w:szCs w:val="32"/>
        </w:rPr>
        <w:t>88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1E3064">
        <w:rPr>
          <w:rStyle w:val="a7"/>
          <w:rFonts w:ascii="Arial" w:hAnsi="Arial" w:cs="Arial"/>
          <w:sz w:val="32"/>
          <w:szCs w:val="32"/>
        </w:rPr>
        <w:t xml:space="preserve"> 07 октября</w:t>
      </w:r>
      <w:bookmarkStart w:id="0" w:name="_GoBack"/>
      <w:bookmarkEnd w:id="0"/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1E3064">
        <w:rPr>
          <w:rFonts w:ascii="Arial" w:hAnsi="Arial" w:cs="Arial"/>
          <w:sz w:val="24"/>
          <w:szCs w:val="24"/>
        </w:rPr>
        <w:t xml:space="preserve"> квартала  38:09:070201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11486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="00E875DC" w:rsidRPr="00825E09">
        <w:rPr>
          <w:rFonts w:ascii="Arial" w:hAnsi="Arial" w:cs="Arial"/>
          <w:sz w:val="24"/>
          <w:szCs w:val="24"/>
        </w:rPr>
        <w:t>Российская Федерация, Иркутская о</w:t>
      </w:r>
      <w:r w:rsidR="00E11486">
        <w:rPr>
          <w:rFonts w:ascii="Arial" w:hAnsi="Arial" w:cs="Arial"/>
          <w:sz w:val="24"/>
          <w:szCs w:val="24"/>
        </w:rPr>
        <w:t>бласть, Киренский район, п. Воронежский,</w:t>
      </w:r>
      <w:r w:rsidR="001E3064">
        <w:rPr>
          <w:rFonts w:ascii="Arial" w:hAnsi="Arial" w:cs="Arial"/>
          <w:sz w:val="24"/>
          <w:szCs w:val="24"/>
        </w:rPr>
        <w:t xml:space="preserve"> ул. Центральная,5 </w:t>
      </w:r>
      <w:r w:rsidR="00E11486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1E3064">
        <w:rPr>
          <w:rFonts w:ascii="Arial" w:hAnsi="Arial" w:cs="Arial"/>
          <w:sz w:val="24"/>
          <w:szCs w:val="24"/>
        </w:rPr>
        <w:t>4001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</w:t>
      </w:r>
      <w:r w:rsidR="00E11486">
        <w:rPr>
          <w:rFonts w:ascii="Arial" w:hAnsi="Arial" w:cs="Arial"/>
          <w:sz w:val="24"/>
          <w:szCs w:val="24"/>
        </w:rPr>
        <w:t>.</w:t>
      </w:r>
      <w:r w:rsidR="00382857" w:rsidRPr="00825E09">
        <w:rPr>
          <w:rFonts w:ascii="Arial" w:hAnsi="Arial" w:cs="Arial"/>
          <w:sz w:val="24"/>
          <w:szCs w:val="24"/>
        </w:rPr>
        <w:t>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 xml:space="preserve">., </w:t>
      </w:r>
      <w:r w:rsidR="00E11486">
        <w:rPr>
          <w:rFonts w:ascii="Arial" w:hAnsi="Arial" w:cs="Arial"/>
          <w:sz w:val="24"/>
          <w:szCs w:val="24"/>
        </w:rPr>
        <w:t>территориальн</w:t>
      </w:r>
      <w:r w:rsidR="009B0950">
        <w:rPr>
          <w:rFonts w:ascii="Arial" w:hAnsi="Arial" w:cs="Arial"/>
          <w:sz w:val="24"/>
          <w:szCs w:val="24"/>
        </w:rPr>
        <w:t>ая зона</w:t>
      </w:r>
      <w:r w:rsidR="001E3064">
        <w:rPr>
          <w:rFonts w:ascii="Arial" w:hAnsi="Arial" w:cs="Arial"/>
          <w:sz w:val="24"/>
          <w:szCs w:val="24"/>
        </w:rPr>
        <w:t>: общественно – деловая зона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</w:t>
      </w:r>
      <w:r w:rsidR="001E3064">
        <w:rPr>
          <w:rFonts w:ascii="Arial" w:hAnsi="Arial" w:cs="Arial"/>
          <w:sz w:val="24"/>
          <w:szCs w:val="24"/>
        </w:rPr>
        <w:t>ния: для размещения фельдшерского акушерского пункта (ФАП)</w:t>
      </w:r>
      <w:r w:rsidR="00CC53D4">
        <w:rPr>
          <w:rFonts w:ascii="Arial" w:hAnsi="Arial" w:cs="Arial"/>
          <w:sz w:val="24"/>
          <w:szCs w:val="24"/>
        </w:rPr>
        <w:t>.</w:t>
      </w:r>
      <w:proofErr w:type="gramEnd"/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3064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5A78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B4E8E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0950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11486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ED67-C34D-4038-AEBF-9F951082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2020-09-04T07:42:00Z</cp:lastPrinted>
  <dcterms:created xsi:type="dcterms:W3CDTF">2020-10-07T02:11:00Z</dcterms:created>
  <dcterms:modified xsi:type="dcterms:W3CDTF">2020-10-07T02:11:00Z</dcterms:modified>
</cp:coreProperties>
</file>