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2" w:rsidRDefault="000B2162" w:rsidP="000B216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проверки № </w:t>
      </w:r>
      <w:r w:rsidR="00DD265B">
        <w:rPr>
          <w:b/>
          <w:sz w:val="28"/>
          <w:szCs w:val="28"/>
        </w:rPr>
        <w:t>3</w:t>
      </w:r>
    </w:p>
    <w:p w:rsidR="000B2162" w:rsidRDefault="000B2162" w:rsidP="000B2162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0B2162" w:rsidRDefault="000B2162" w:rsidP="000B2162">
      <w:pPr>
        <w:pStyle w:val="a6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0B2162" w:rsidTr="00CE7931">
        <w:tc>
          <w:tcPr>
            <w:tcW w:w="4747" w:type="dxa"/>
            <w:hideMark/>
          </w:tcPr>
          <w:p w:rsidR="000B2162" w:rsidRDefault="000B2162" w:rsidP="00CE793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0B2162" w:rsidRDefault="000B2162" w:rsidP="00DD265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  <w:r w:rsidR="00DD265B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октября  20</w:t>
            </w:r>
            <w:r w:rsidR="00DD265B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0B2162" w:rsidRDefault="000B2162" w:rsidP="000B2162">
      <w:pPr>
        <w:pStyle w:val="a8"/>
        <w:jc w:val="both"/>
        <w:rPr>
          <w:sz w:val="28"/>
          <w:szCs w:val="28"/>
        </w:rPr>
      </w:pPr>
    </w:p>
    <w:p w:rsidR="000B2162" w:rsidRDefault="000B2162" w:rsidP="000B216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65B">
        <w:rPr>
          <w:sz w:val="28"/>
          <w:szCs w:val="28"/>
        </w:rPr>
        <w:t>На основании постановления администрации Алексеевского муниципального образования от 02 марта 2020 года № 20  «Об утверждении Порядка осуществления внутреннего финансового контроля и внутреннего финансового аудита» внутренний финансовый контроль осуществляет</w:t>
      </w:r>
      <w:r>
        <w:rPr>
          <w:sz w:val="28"/>
          <w:szCs w:val="28"/>
        </w:rPr>
        <w:t>:</w:t>
      </w:r>
    </w:p>
    <w:p w:rsidR="000B2162" w:rsidRDefault="000B2162" w:rsidP="000B2162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0B2162" w:rsidTr="00CE7931">
        <w:trPr>
          <w:trHeight w:val="838"/>
        </w:trPr>
        <w:tc>
          <w:tcPr>
            <w:tcW w:w="3452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0B2162" w:rsidTr="00060A66">
        <w:trPr>
          <w:trHeight w:val="1182"/>
        </w:trPr>
        <w:tc>
          <w:tcPr>
            <w:tcW w:w="3452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0B2162" w:rsidRDefault="000B2162" w:rsidP="00CE7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0B2162" w:rsidTr="00CE7931">
        <w:tc>
          <w:tcPr>
            <w:tcW w:w="3452" w:type="dxa"/>
            <w:hideMark/>
          </w:tcPr>
          <w:p w:rsidR="000B2162" w:rsidRDefault="000B2162" w:rsidP="00CE7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выборочным способом </w:t>
      </w:r>
      <w:r>
        <w:rPr>
          <w:b/>
          <w:sz w:val="28"/>
          <w:szCs w:val="28"/>
        </w:rPr>
        <w:t xml:space="preserve">плановая </w:t>
      </w:r>
      <w:r w:rsidR="00060A66">
        <w:rPr>
          <w:b/>
          <w:sz w:val="28"/>
          <w:szCs w:val="28"/>
        </w:rPr>
        <w:t xml:space="preserve">проверка по </w:t>
      </w:r>
      <w:r w:rsidR="00DD265B" w:rsidRPr="00DD265B">
        <w:rPr>
          <w:color w:val="000000"/>
          <w:sz w:val="28"/>
          <w:szCs w:val="28"/>
        </w:rPr>
        <w:t>Исполнени</w:t>
      </w:r>
      <w:r w:rsidR="00060A66">
        <w:rPr>
          <w:color w:val="000000"/>
          <w:sz w:val="28"/>
          <w:szCs w:val="28"/>
        </w:rPr>
        <w:t>ю</w:t>
      </w:r>
      <w:r w:rsidR="00DD265B" w:rsidRPr="00DD265B">
        <w:rPr>
          <w:color w:val="000000"/>
          <w:sz w:val="28"/>
          <w:szCs w:val="28"/>
        </w:rPr>
        <w:t xml:space="preserve"> бюджетной сметы по заключённым муниципальным контрактам (исполнение плана-графика закупок), в том числе своевременность заключения муниципальных контрактов для обеспечения нужд учреждения</w:t>
      </w:r>
      <w:r w:rsidRPr="00DD265B">
        <w:rPr>
          <w:sz w:val="28"/>
          <w:szCs w:val="28"/>
        </w:rPr>
        <w:t>.</w:t>
      </w:r>
    </w:p>
    <w:p w:rsidR="00DD265B" w:rsidRDefault="00DD265B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  проведения мероприятий по внутреннему муниципальному финансовому контролю на 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актов, регулирующие бюджетные правоотношения.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0B2162" w:rsidRDefault="000B2162" w:rsidP="000B2162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</w:p>
    <w:p w:rsidR="00DD265B" w:rsidRDefault="00DD265B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 w:rsidRPr="00DD265B">
        <w:rPr>
          <w:color w:val="000000"/>
          <w:sz w:val="28"/>
          <w:szCs w:val="28"/>
        </w:rPr>
        <w:t>Заключённы</w:t>
      </w:r>
      <w:r>
        <w:rPr>
          <w:color w:val="000000"/>
          <w:sz w:val="28"/>
          <w:szCs w:val="28"/>
        </w:rPr>
        <w:t xml:space="preserve">е </w:t>
      </w:r>
      <w:r w:rsidRPr="00DD265B">
        <w:rPr>
          <w:color w:val="000000"/>
          <w:sz w:val="28"/>
          <w:szCs w:val="28"/>
        </w:rPr>
        <w:t xml:space="preserve"> муниципальны</w:t>
      </w:r>
      <w:r>
        <w:rPr>
          <w:color w:val="000000"/>
          <w:sz w:val="28"/>
          <w:szCs w:val="28"/>
        </w:rPr>
        <w:t>е</w:t>
      </w:r>
      <w:r w:rsidRPr="00DD265B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>ы</w:t>
      </w:r>
      <w:r w:rsidRPr="00F43EA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Проверяемый период</w:t>
      </w:r>
      <w:r>
        <w:rPr>
          <w:sz w:val="28"/>
          <w:szCs w:val="28"/>
        </w:rPr>
        <w:t>: с 01 июля по 30 сентября 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 проверки</w:t>
      </w:r>
      <w:r>
        <w:rPr>
          <w:sz w:val="28"/>
          <w:szCs w:val="28"/>
        </w:rPr>
        <w:t xml:space="preserve">: </w:t>
      </w:r>
      <w:r>
        <w:rPr>
          <w:rStyle w:val="fill"/>
          <w:b w:val="0"/>
          <w:i w:val="0"/>
          <w:color w:val="auto"/>
          <w:sz w:val="28"/>
          <w:szCs w:val="28"/>
        </w:rPr>
        <w:t>«0</w:t>
      </w:r>
      <w:r w:rsidR="00DD265B">
        <w:rPr>
          <w:rStyle w:val="fill"/>
          <w:b w:val="0"/>
          <w:i w:val="0"/>
          <w:color w:val="auto"/>
          <w:sz w:val="28"/>
          <w:szCs w:val="28"/>
        </w:rPr>
        <w:t>2</w:t>
      </w:r>
      <w:r>
        <w:rPr>
          <w:rStyle w:val="fill"/>
          <w:b w:val="0"/>
          <w:i w:val="0"/>
          <w:color w:val="auto"/>
          <w:sz w:val="28"/>
          <w:szCs w:val="28"/>
        </w:rPr>
        <w:t>»  октября</w:t>
      </w:r>
      <w:r>
        <w:rPr>
          <w:sz w:val="28"/>
          <w:szCs w:val="28"/>
        </w:rPr>
        <w:t xml:space="preserve"> по </w:t>
      </w:r>
      <w:r>
        <w:rPr>
          <w:rStyle w:val="fill"/>
          <w:b w:val="0"/>
          <w:i w:val="0"/>
          <w:color w:val="auto"/>
          <w:sz w:val="28"/>
          <w:szCs w:val="28"/>
        </w:rPr>
        <w:t>«0</w:t>
      </w:r>
      <w:r w:rsidR="00DD265B">
        <w:rPr>
          <w:rStyle w:val="fill"/>
          <w:b w:val="0"/>
          <w:i w:val="0"/>
          <w:color w:val="auto"/>
          <w:sz w:val="28"/>
          <w:szCs w:val="28"/>
        </w:rPr>
        <w:t>5</w:t>
      </w:r>
      <w:r>
        <w:rPr>
          <w:rStyle w:val="fill"/>
          <w:b w:val="0"/>
          <w:i w:val="0"/>
          <w:color w:val="auto"/>
          <w:sz w:val="28"/>
          <w:szCs w:val="28"/>
        </w:rPr>
        <w:t>» октября  20</w:t>
      </w:r>
      <w:r w:rsidR="00DD265B">
        <w:rPr>
          <w:rStyle w:val="fill"/>
          <w:b w:val="0"/>
          <w:i w:val="0"/>
          <w:color w:val="auto"/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бюджетная роспись администрации Алексеевского муниципального образования  по состоянию на 01.08.20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 xml:space="preserve"> г, 01.09.20</w:t>
      </w:r>
      <w:r w:rsidR="00DD265B">
        <w:rPr>
          <w:sz w:val="28"/>
          <w:szCs w:val="28"/>
        </w:rPr>
        <w:t>20г.</w:t>
      </w:r>
      <w:r>
        <w:rPr>
          <w:sz w:val="28"/>
          <w:szCs w:val="28"/>
        </w:rPr>
        <w:t>, 01.10.20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>г;  отчет об исполнении бюджета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ф. 0503317  по состоянию на 01.08.20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DD265B">
        <w:rPr>
          <w:sz w:val="28"/>
          <w:szCs w:val="28"/>
        </w:rPr>
        <w:t>.</w:t>
      </w:r>
      <w:r>
        <w:rPr>
          <w:sz w:val="28"/>
          <w:szCs w:val="28"/>
        </w:rPr>
        <w:t>, 01.09.20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DD265B">
        <w:rPr>
          <w:sz w:val="28"/>
          <w:szCs w:val="28"/>
        </w:rPr>
        <w:t>.</w:t>
      </w:r>
      <w:r>
        <w:rPr>
          <w:sz w:val="28"/>
          <w:szCs w:val="28"/>
        </w:rPr>
        <w:t>, 01.10.20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="00DD265B">
        <w:rPr>
          <w:sz w:val="28"/>
          <w:szCs w:val="28"/>
        </w:rPr>
        <w:t xml:space="preserve"> </w:t>
      </w:r>
      <w:r w:rsidR="00DD265B" w:rsidRPr="00DD265B">
        <w:rPr>
          <w:color w:val="000000"/>
          <w:sz w:val="28"/>
          <w:szCs w:val="28"/>
        </w:rPr>
        <w:t>Заключённы</w:t>
      </w:r>
      <w:r w:rsidR="00DD265B">
        <w:rPr>
          <w:color w:val="000000"/>
          <w:sz w:val="28"/>
          <w:szCs w:val="28"/>
        </w:rPr>
        <w:t xml:space="preserve">е </w:t>
      </w:r>
      <w:r w:rsidR="00DD265B" w:rsidRPr="00DD265B">
        <w:rPr>
          <w:color w:val="000000"/>
          <w:sz w:val="28"/>
          <w:szCs w:val="28"/>
        </w:rPr>
        <w:t xml:space="preserve"> муниципальны</w:t>
      </w:r>
      <w:r w:rsidR="00DD265B">
        <w:rPr>
          <w:color w:val="000000"/>
          <w:sz w:val="28"/>
          <w:szCs w:val="28"/>
        </w:rPr>
        <w:t>е</w:t>
      </w:r>
      <w:r w:rsidR="00DD265B" w:rsidRPr="00DD265B">
        <w:rPr>
          <w:color w:val="000000"/>
          <w:sz w:val="28"/>
          <w:szCs w:val="28"/>
        </w:rPr>
        <w:t xml:space="preserve"> контракт</w:t>
      </w:r>
      <w:r w:rsidR="00DD265B">
        <w:rPr>
          <w:color w:val="000000"/>
          <w:sz w:val="28"/>
          <w:szCs w:val="28"/>
        </w:rPr>
        <w:t>ы.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Настоящей проверкой установлено: 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</w:p>
    <w:p w:rsidR="000B2162" w:rsidRDefault="000B2162" w:rsidP="000B2162">
      <w:pPr>
        <w:tabs>
          <w:tab w:val="right" w:pos="992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Составление, утверждение и ведение сводной  бюджетной росписи и бюджетных росписей главного распорядителя средств местного бюджета (главного администратора источников финансирования дефицита бюджета), осуществляется в соответствии постановлением администрации Алексеевского муниципального образования от 30 декабря 2011 года № 83 «О  Порядке ведения  бюджетной росписи Алексеевского муниципального образования».</w:t>
      </w:r>
    </w:p>
    <w:p w:rsidR="00DD265B" w:rsidRDefault="00DD265B" w:rsidP="000B2162">
      <w:pPr>
        <w:tabs>
          <w:tab w:val="right" w:pos="992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контракты заключены в соответствии с лимитами бюджетных обязательств</w:t>
      </w:r>
      <w:r w:rsidR="00060A66">
        <w:rPr>
          <w:sz w:val="28"/>
          <w:szCs w:val="28"/>
        </w:rPr>
        <w:t xml:space="preserve">, в </w:t>
      </w:r>
      <w:proofErr w:type="spellStart"/>
      <w:r w:rsidR="00060A66">
        <w:rPr>
          <w:sz w:val="28"/>
          <w:szCs w:val="28"/>
        </w:rPr>
        <w:t>срки</w:t>
      </w:r>
      <w:proofErr w:type="spellEnd"/>
      <w:r w:rsidR="00060A66">
        <w:rPr>
          <w:sz w:val="28"/>
          <w:szCs w:val="28"/>
        </w:rPr>
        <w:t>.</w:t>
      </w:r>
    </w:p>
    <w:p w:rsidR="00060A66" w:rsidRDefault="00060A66" w:rsidP="00060A66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DD265B">
        <w:rPr>
          <w:color w:val="000000"/>
          <w:sz w:val="28"/>
          <w:szCs w:val="28"/>
        </w:rPr>
        <w:t>Исполнение</w:t>
      </w:r>
      <w:r>
        <w:rPr>
          <w:color w:val="000000"/>
          <w:sz w:val="28"/>
          <w:szCs w:val="28"/>
        </w:rPr>
        <w:t xml:space="preserve"> </w:t>
      </w:r>
      <w:r w:rsidRPr="00DD265B">
        <w:rPr>
          <w:color w:val="000000"/>
          <w:sz w:val="28"/>
          <w:szCs w:val="28"/>
        </w:rPr>
        <w:t xml:space="preserve"> плана-графика закупок, </w:t>
      </w:r>
      <w:r>
        <w:rPr>
          <w:color w:val="000000"/>
          <w:sz w:val="28"/>
          <w:szCs w:val="28"/>
        </w:rPr>
        <w:t xml:space="preserve">осуществляется в разрезе </w:t>
      </w:r>
      <w:r>
        <w:rPr>
          <w:sz w:val="28"/>
          <w:szCs w:val="28"/>
        </w:rPr>
        <w:t xml:space="preserve">бюджетных ассигнований и лимитов  бюджетных </w:t>
      </w:r>
      <w:proofErr w:type="gramStart"/>
      <w:r>
        <w:rPr>
          <w:sz w:val="28"/>
          <w:szCs w:val="28"/>
        </w:rPr>
        <w:t>обязательств получателей средств бюджета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муниципального образования</w:t>
      </w:r>
      <w:proofErr w:type="gramEnd"/>
      <w:r>
        <w:rPr>
          <w:sz w:val="28"/>
          <w:szCs w:val="28"/>
        </w:rPr>
        <w:t xml:space="preserve">. </w:t>
      </w:r>
    </w:p>
    <w:p w:rsidR="000B2162" w:rsidRDefault="00060A66" w:rsidP="00060A66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DD265B">
        <w:rPr>
          <w:color w:val="000000"/>
          <w:sz w:val="28"/>
          <w:szCs w:val="28"/>
        </w:rPr>
        <w:t xml:space="preserve"> </w:t>
      </w:r>
      <w:r w:rsidR="000B2162">
        <w:rPr>
          <w:sz w:val="28"/>
          <w:szCs w:val="28"/>
        </w:rPr>
        <w:t>Бюджетные ассигнования и лимиты бюджетных обязательств получателей средств бюджета</w:t>
      </w:r>
      <w:r w:rsidR="000B2162">
        <w:rPr>
          <w:spacing w:val="-2"/>
          <w:sz w:val="28"/>
          <w:szCs w:val="28"/>
        </w:rPr>
        <w:t xml:space="preserve"> </w:t>
      </w:r>
      <w:r w:rsidR="000B2162">
        <w:rPr>
          <w:sz w:val="28"/>
          <w:szCs w:val="28"/>
        </w:rPr>
        <w:t>Алексеевского муниципального образования находящиеся в ведении утверждены на 20</w:t>
      </w:r>
      <w:r w:rsidR="00DD265B">
        <w:rPr>
          <w:sz w:val="28"/>
          <w:szCs w:val="28"/>
        </w:rPr>
        <w:t>20</w:t>
      </w:r>
      <w:r w:rsidR="000B2162">
        <w:rPr>
          <w:sz w:val="28"/>
          <w:szCs w:val="28"/>
        </w:rPr>
        <w:t xml:space="preserve"> год в разрезе получателей средств бюджета</w:t>
      </w:r>
      <w:r w:rsidR="000B2162">
        <w:rPr>
          <w:spacing w:val="-2"/>
          <w:sz w:val="28"/>
          <w:szCs w:val="28"/>
        </w:rPr>
        <w:t xml:space="preserve"> </w:t>
      </w:r>
      <w:r w:rsidR="000B2162">
        <w:rPr>
          <w:sz w:val="28"/>
          <w:szCs w:val="28"/>
        </w:rPr>
        <w:t xml:space="preserve">Алексеевского муниципального образования. </w:t>
      </w:r>
    </w:p>
    <w:p w:rsidR="000B2162" w:rsidRDefault="000B2162" w:rsidP="000B21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Ведение бюджетной росписи и изменение лимитов бюджетных обязательств осуществляют консультанты по экономическим и финансовым вопросам  администрации </w:t>
      </w:r>
      <w:r>
        <w:rPr>
          <w:sz w:val="28"/>
          <w:szCs w:val="28"/>
        </w:rPr>
        <w:t>Алексеевского муниципального образования</w:t>
      </w:r>
      <w:r>
        <w:rPr>
          <w:color w:val="000000" w:themeColor="text1"/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роспись администрации Алексеевского муниципального образования по состоянию на 01.08.20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>г, 01.09.20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>г, 01.10.20</w:t>
      </w:r>
      <w:r w:rsidR="00DD265B">
        <w:rPr>
          <w:sz w:val="28"/>
          <w:szCs w:val="28"/>
        </w:rPr>
        <w:t>20</w:t>
      </w:r>
      <w:r>
        <w:rPr>
          <w:sz w:val="28"/>
          <w:szCs w:val="28"/>
        </w:rPr>
        <w:t>г, соответствует  отчету об исполнении бюджета  ф. 0503317.</w:t>
      </w: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проверки</w:t>
      </w:r>
      <w:r>
        <w:rPr>
          <w:bCs/>
          <w:sz w:val="28"/>
          <w:szCs w:val="28"/>
        </w:rPr>
        <w:t>:  нарушений не выявлено.</w:t>
      </w: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0B2162" w:rsidRDefault="000B2162" w:rsidP="000B2162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 xml:space="preserve">А.И. Исакова </w:t>
      </w:r>
    </w:p>
    <w:p w:rsidR="000B2162" w:rsidRDefault="000B2162" w:rsidP="000B2162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917E1" w:rsidRDefault="000B2162" w:rsidP="00060A66">
      <w:pPr>
        <w:spacing w:after="100" w:afterAutospacing="1"/>
        <w:contextualSpacing/>
        <w:jc w:val="center"/>
      </w:pPr>
      <w:r>
        <w:rPr>
          <w:sz w:val="28"/>
          <w:szCs w:val="28"/>
        </w:rPr>
        <w:t xml:space="preserve">                                          _______________ М.В. Смирнова</w:t>
      </w:r>
    </w:p>
    <w:sectPr w:rsidR="002917E1" w:rsidSect="002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62"/>
    <w:rsid w:val="00060A66"/>
    <w:rsid w:val="000B2162"/>
    <w:rsid w:val="002917E1"/>
    <w:rsid w:val="00345829"/>
    <w:rsid w:val="00DD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16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B216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B21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0B21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B2162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2021-02-01T09:18:00Z</cp:lastPrinted>
  <dcterms:created xsi:type="dcterms:W3CDTF">2020-02-03T02:03:00Z</dcterms:created>
  <dcterms:modified xsi:type="dcterms:W3CDTF">2021-02-01T09:18:00Z</dcterms:modified>
</cp:coreProperties>
</file>