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9E019A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16.09</w:t>
      </w:r>
      <w:r w:rsidR="004D4BEA">
        <w:rPr>
          <w:rFonts w:ascii="Arial" w:hAnsi="Arial" w:cs="Arial"/>
          <w:b/>
          <w:sz w:val="32"/>
          <w:szCs w:val="32"/>
        </w:rPr>
        <w:t>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106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4B77D3">
        <w:rPr>
          <w:rFonts w:ascii="Arial" w:hAnsi="Arial" w:cs="Arial"/>
          <w:bCs/>
          <w:sz w:val="24"/>
          <w:szCs w:val="24"/>
        </w:rPr>
        <w:t>, рассмотрев выписки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4B77D3">
        <w:rPr>
          <w:rFonts w:ascii="Arial" w:hAnsi="Arial" w:cs="Arial"/>
          <w:bCs/>
          <w:sz w:val="24"/>
          <w:szCs w:val="24"/>
        </w:rPr>
        <w:t>08</w:t>
      </w:r>
      <w:r w:rsidR="003B1538">
        <w:rPr>
          <w:rFonts w:ascii="Arial" w:hAnsi="Arial" w:cs="Arial"/>
          <w:bCs/>
          <w:sz w:val="24"/>
          <w:szCs w:val="24"/>
        </w:rPr>
        <w:t>.</w:t>
      </w:r>
      <w:r w:rsidR="004B77D3">
        <w:rPr>
          <w:rFonts w:ascii="Arial" w:hAnsi="Arial" w:cs="Arial"/>
          <w:bCs/>
          <w:sz w:val="24"/>
          <w:szCs w:val="24"/>
        </w:rPr>
        <w:t>09.</w:t>
      </w:r>
      <w:r w:rsidR="003B1538">
        <w:rPr>
          <w:rFonts w:ascii="Arial" w:hAnsi="Arial" w:cs="Arial"/>
          <w:bCs/>
          <w:sz w:val="24"/>
          <w:szCs w:val="24"/>
        </w:rPr>
        <w:t>2020г.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4B77D3">
        <w:rPr>
          <w:rFonts w:ascii="Courier New" w:hAnsi="Courier New" w:cs="Courier New"/>
          <w:sz w:val="22"/>
          <w:szCs w:val="22"/>
        </w:rPr>
        <w:t>106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4B77D3">
        <w:rPr>
          <w:rFonts w:ascii="Courier New" w:hAnsi="Courier New" w:cs="Courier New"/>
          <w:sz w:val="22"/>
          <w:szCs w:val="22"/>
        </w:rPr>
        <w:t>16.09</w:t>
      </w:r>
      <w:r w:rsidR="004D4BEA">
        <w:rPr>
          <w:rFonts w:ascii="Courier New" w:hAnsi="Courier New" w:cs="Courier New"/>
          <w:sz w:val="22"/>
          <w:szCs w:val="22"/>
        </w:rPr>
        <w:t>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660" w:type="dxa"/>
        <w:tblInd w:w="-1089" w:type="dxa"/>
        <w:tblLook w:val="04A0"/>
      </w:tblPr>
      <w:tblGrid>
        <w:gridCol w:w="1934"/>
        <w:gridCol w:w="2030"/>
        <w:gridCol w:w="1966"/>
        <w:gridCol w:w="1441"/>
        <w:gridCol w:w="1669"/>
        <w:gridCol w:w="1620"/>
      </w:tblGrid>
      <w:tr w:rsidR="003D0204" w:rsidTr="003D0204"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стоимость, руб.</w:t>
            </w:r>
          </w:p>
        </w:tc>
      </w:tr>
      <w:tr w:rsidR="003D0204" w:rsidRPr="00763242" w:rsidTr="003D0204">
        <w:trPr>
          <w:trHeight w:val="516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4B77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Озерная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д.2а, кв.5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3D0204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38:09:020104:38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3D0204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3D0204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712628,68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3D0204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1385600,00</w:t>
            </w:r>
          </w:p>
        </w:tc>
      </w:tr>
      <w:tr w:rsidR="003D0204" w:rsidRPr="00763242" w:rsidTr="003D0204">
        <w:trPr>
          <w:trHeight w:val="516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9C7C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4B77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Алексеевск, ул. Чапаева, д.44а, кв.36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3D0204" w:rsidP="009C7C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38:09:020106:39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3D0204" w:rsidP="009C7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3D0204" w:rsidP="009C7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625067,36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3D0204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1378672,00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0B" w:rsidRDefault="001D1E0B" w:rsidP="000B09E1">
      <w:r>
        <w:separator/>
      </w:r>
    </w:p>
  </w:endnote>
  <w:endnote w:type="continuationSeparator" w:id="0">
    <w:p w:rsidR="001D1E0B" w:rsidRDefault="001D1E0B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0B" w:rsidRDefault="001D1E0B" w:rsidP="000B09E1">
      <w:r>
        <w:separator/>
      </w:r>
    </w:p>
  </w:footnote>
  <w:footnote w:type="continuationSeparator" w:id="0">
    <w:p w:rsidR="001D1E0B" w:rsidRDefault="001D1E0B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B7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19A0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5133-B8CD-488B-B695-37906A60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129</cp:revision>
  <cp:lastPrinted>2020-09-16T02:02:00Z</cp:lastPrinted>
  <dcterms:created xsi:type="dcterms:W3CDTF">2013-08-14T01:54:00Z</dcterms:created>
  <dcterms:modified xsi:type="dcterms:W3CDTF">2020-09-16T02:03:00Z</dcterms:modified>
</cp:coreProperties>
</file>