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9F4CBD">
        <w:rPr>
          <w:rFonts w:ascii="Times New Roman" w:hAnsi="Times New Roman" w:cs="Times New Roman"/>
          <w:sz w:val="32"/>
          <w:szCs w:val="32"/>
        </w:rPr>
        <w:t>уведомляет, что 28</w:t>
      </w:r>
      <w:r w:rsidR="00482067">
        <w:rPr>
          <w:rFonts w:ascii="Times New Roman" w:hAnsi="Times New Roman" w:cs="Times New Roman"/>
          <w:sz w:val="32"/>
          <w:szCs w:val="32"/>
        </w:rPr>
        <w:t>.04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9F4CBD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9F4CBD">
        <w:rPr>
          <w:rFonts w:ascii="Times New Roman" w:hAnsi="Times New Roman" w:cs="Times New Roman"/>
          <w:sz w:val="32"/>
          <w:szCs w:val="32"/>
        </w:rPr>
        <w:t>стровым номером 38:09:020102:114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r w:rsidR="009F4CBD">
        <w:rPr>
          <w:rFonts w:ascii="Times New Roman" w:hAnsi="Times New Roman" w:cs="Times New Roman"/>
          <w:sz w:val="32"/>
          <w:szCs w:val="32"/>
        </w:rPr>
        <w:t>19 Партсъезда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9F4CBD">
        <w:rPr>
          <w:rFonts w:ascii="Times New Roman" w:hAnsi="Times New Roman" w:cs="Times New Roman"/>
          <w:sz w:val="32"/>
          <w:szCs w:val="32"/>
        </w:rPr>
        <w:t xml:space="preserve"> д.36, кв.2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9F4CBD">
        <w:rPr>
          <w:rFonts w:ascii="Times New Roman" w:hAnsi="Times New Roman" w:cs="Times New Roman"/>
          <w:sz w:val="32"/>
          <w:szCs w:val="32"/>
        </w:rPr>
        <w:t xml:space="preserve">совместной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9F4CBD">
        <w:rPr>
          <w:rFonts w:ascii="Times New Roman" w:hAnsi="Times New Roman" w:cs="Times New Roman"/>
          <w:sz w:val="32"/>
          <w:szCs w:val="32"/>
        </w:rPr>
        <w:t>Иванов Федор Петрович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51367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51367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51367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482067"/>
    <w:rsid w:val="00513670"/>
    <w:rsid w:val="00606C5B"/>
    <w:rsid w:val="006B3633"/>
    <w:rsid w:val="00703FF8"/>
    <w:rsid w:val="0088150F"/>
    <w:rsid w:val="009F4CBD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2023-04-28T06:12:00Z</dcterms:modified>
</cp:coreProperties>
</file>