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DC" w:rsidRDefault="00E875DC" w:rsidP="003370F3">
      <w:pPr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C0206A">
        <w:rPr>
          <w:rStyle w:val="a7"/>
          <w:rFonts w:ascii="Arial" w:hAnsi="Arial" w:cs="Arial"/>
          <w:sz w:val="32"/>
          <w:szCs w:val="32"/>
        </w:rPr>
        <w:t>9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r w:rsidR="00C0206A">
        <w:rPr>
          <w:rStyle w:val="a7"/>
          <w:rFonts w:ascii="Arial" w:hAnsi="Arial" w:cs="Arial"/>
          <w:sz w:val="32"/>
          <w:szCs w:val="32"/>
        </w:rPr>
        <w:t>12 февраля 2020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E875DC">
        <w:rPr>
          <w:rFonts w:ascii="Arial" w:hAnsi="Arial" w:cs="Arial"/>
          <w:sz w:val="24"/>
          <w:szCs w:val="24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E875DC">
        <w:rPr>
          <w:rFonts w:ascii="Arial" w:hAnsi="Arial" w:cs="Arial"/>
          <w:sz w:val="24"/>
          <w:szCs w:val="24"/>
        </w:rPr>
        <w:t xml:space="preserve"> схемы расположения земельного участка на кадастровом плане территории», рассмотрев</w:t>
      </w:r>
      <w:r w:rsidR="002D75AD">
        <w:rPr>
          <w:rFonts w:ascii="Arial" w:hAnsi="Arial" w:cs="Arial"/>
          <w:sz w:val="24"/>
          <w:szCs w:val="24"/>
        </w:rPr>
        <w:t xml:space="preserve"> заявление и</w:t>
      </w:r>
      <w:r w:rsidRPr="00E875DC">
        <w:rPr>
          <w:rFonts w:ascii="Arial" w:hAnsi="Arial" w:cs="Arial"/>
          <w:sz w:val="24"/>
          <w:szCs w:val="24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P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E875DC" w:rsidRPr="003370F3" w:rsidRDefault="00E875DC" w:rsidP="00E875DC">
      <w:pPr>
        <w:rPr>
          <w:rFonts w:ascii="Arial" w:hAnsi="Arial" w:cs="Arial"/>
          <w:sz w:val="24"/>
          <w:szCs w:val="24"/>
        </w:rPr>
      </w:pPr>
    </w:p>
    <w:p w:rsid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bCs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Утвердить схему расположения земельного участка </w:t>
      </w:r>
      <w:r w:rsidR="00E875DC" w:rsidRPr="002D75AD">
        <w:rPr>
          <w:rFonts w:ascii="Arial" w:hAnsi="Arial" w:cs="Arial"/>
          <w:sz w:val="24"/>
          <w:szCs w:val="24"/>
        </w:rPr>
        <w:t xml:space="preserve">образованного из земель населенных пунктов с </w:t>
      </w:r>
      <w:r w:rsidR="00C0206A">
        <w:rPr>
          <w:rFonts w:ascii="Arial" w:hAnsi="Arial" w:cs="Arial"/>
          <w:sz w:val="24"/>
          <w:szCs w:val="24"/>
        </w:rPr>
        <w:t>кадастровым номером 38:09:020108</w:t>
      </w:r>
      <w:r w:rsidR="00891556">
        <w:rPr>
          <w:rFonts w:ascii="Arial" w:hAnsi="Arial" w:cs="Arial"/>
          <w:sz w:val="24"/>
          <w:szCs w:val="24"/>
        </w:rPr>
        <w:t>:ЗУ</w:t>
      </w:r>
      <w:proofErr w:type="gramStart"/>
      <w:r w:rsidR="00C0206A">
        <w:rPr>
          <w:rFonts w:ascii="Arial" w:hAnsi="Arial" w:cs="Arial"/>
          <w:sz w:val="24"/>
          <w:szCs w:val="24"/>
        </w:rPr>
        <w:t>1</w:t>
      </w:r>
      <w:proofErr w:type="gramEnd"/>
      <w:r w:rsidR="00C0206A">
        <w:rPr>
          <w:rFonts w:ascii="Arial" w:hAnsi="Arial" w:cs="Arial"/>
          <w:sz w:val="24"/>
          <w:szCs w:val="24"/>
        </w:rPr>
        <w:t>,</w:t>
      </w:r>
      <w:r w:rsidR="00E875DC" w:rsidRPr="002D75AD">
        <w:rPr>
          <w:rFonts w:ascii="Arial" w:hAnsi="Arial" w:cs="Arial"/>
          <w:sz w:val="24"/>
          <w:szCs w:val="24"/>
        </w:rPr>
        <w:t>по адресу: Российская Федерация, Иркутская область, Киренский район, р.п. Ал</w:t>
      </w:r>
      <w:r w:rsidR="00C0206A">
        <w:rPr>
          <w:rFonts w:ascii="Arial" w:hAnsi="Arial" w:cs="Arial"/>
          <w:sz w:val="24"/>
          <w:szCs w:val="24"/>
        </w:rPr>
        <w:t xml:space="preserve">ексеевск, переулок </w:t>
      </w:r>
      <w:proofErr w:type="spellStart"/>
      <w:r w:rsidR="00C0206A">
        <w:rPr>
          <w:rFonts w:ascii="Arial" w:hAnsi="Arial" w:cs="Arial"/>
          <w:sz w:val="24"/>
          <w:szCs w:val="24"/>
        </w:rPr>
        <w:t>Затонский</w:t>
      </w:r>
      <w:proofErr w:type="spellEnd"/>
      <w:r w:rsidR="00C0206A">
        <w:rPr>
          <w:rFonts w:ascii="Arial" w:hAnsi="Arial" w:cs="Arial"/>
          <w:sz w:val="24"/>
          <w:szCs w:val="24"/>
        </w:rPr>
        <w:t xml:space="preserve"> д.3</w:t>
      </w:r>
      <w:r>
        <w:rPr>
          <w:rFonts w:ascii="Arial" w:hAnsi="Arial" w:cs="Arial"/>
          <w:sz w:val="24"/>
          <w:szCs w:val="24"/>
        </w:rPr>
        <w:t xml:space="preserve">, </w:t>
      </w:r>
      <w:r w:rsidR="00E875DC" w:rsidRPr="002D75AD">
        <w:rPr>
          <w:rFonts w:ascii="Arial" w:hAnsi="Arial" w:cs="Arial"/>
          <w:sz w:val="24"/>
          <w:szCs w:val="24"/>
        </w:rPr>
        <w:t xml:space="preserve">общей площадью </w:t>
      </w:r>
      <w:r w:rsidR="00A60AC3">
        <w:rPr>
          <w:rFonts w:ascii="Arial" w:hAnsi="Arial" w:cs="Arial"/>
          <w:sz w:val="24"/>
          <w:szCs w:val="24"/>
        </w:rPr>
        <w:t>1145</w:t>
      </w:r>
      <w:bookmarkStart w:id="0" w:name="_GoBack"/>
      <w:bookmarkEnd w:id="0"/>
      <w:r w:rsidR="00C02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206A">
        <w:rPr>
          <w:rFonts w:ascii="Arial" w:hAnsi="Arial" w:cs="Arial"/>
          <w:sz w:val="24"/>
          <w:szCs w:val="24"/>
        </w:rPr>
        <w:t>кв.м</w:t>
      </w:r>
      <w:proofErr w:type="spellEnd"/>
      <w:r w:rsidR="00C0206A">
        <w:rPr>
          <w:rFonts w:ascii="Arial" w:hAnsi="Arial" w:cs="Arial"/>
          <w:sz w:val="24"/>
          <w:szCs w:val="24"/>
        </w:rPr>
        <w:t>., для индивидуального жилищного строительства</w:t>
      </w:r>
      <w:r w:rsidR="00E875DC" w:rsidRPr="002D75AD">
        <w:rPr>
          <w:rFonts w:ascii="Arial" w:hAnsi="Arial" w:cs="Arial"/>
          <w:sz w:val="24"/>
          <w:szCs w:val="24"/>
        </w:rPr>
        <w:t>.</w:t>
      </w:r>
    </w:p>
    <w:p w:rsidR="00A47ECE" w:rsidRPr="002D75AD" w:rsidRDefault="00C0206A" w:rsidP="002D75A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Старцева</w:t>
      </w:r>
      <w:proofErr w:type="spellEnd"/>
      <w:r>
        <w:rPr>
          <w:rFonts w:ascii="Arial" w:hAnsi="Arial" w:cs="Arial"/>
          <w:sz w:val="24"/>
          <w:szCs w:val="24"/>
        </w:rPr>
        <w:t xml:space="preserve"> Наталья Николаевна, обратившаяся</w:t>
      </w:r>
      <w:r w:rsidR="00A47ECE">
        <w:rPr>
          <w:rFonts w:ascii="Arial" w:hAnsi="Arial" w:cs="Arial"/>
          <w:sz w:val="24"/>
          <w:szCs w:val="24"/>
        </w:rPr>
        <w:t xml:space="preserve"> с заявлением об утверждении схемы расположения земельного участка, вправе обратится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участок.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опубликовать в муниципальной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газете «Вестник»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и на официальном сайте администрации Алексеевского муниципального образования.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3.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E875DC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4.  </w:t>
      </w:r>
      <w:r w:rsidR="00E875DC" w:rsidRPr="002D75AD">
        <w:rPr>
          <w:rFonts w:ascii="Arial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E875DC" w:rsidRPr="002D75AD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FC" w:rsidRPr="00E875DC" w:rsidRDefault="00E875DC" w:rsidP="007F2C27">
      <w:pPr>
        <w:rPr>
          <w:rFonts w:ascii="Arial" w:hAnsi="Arial" w:cs="Arial"/>
          <w:b/>
          <w:sz w:val="24"/>
        </w:rPr>
      </w:pPr>
      <w:r w:rsidRPr="00FF7FDF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sectPr w:rsidR="00D67BFC" w:rsidRPr="00E875D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4B6D"/>
    <w:rsid w:val="0038600D"/>
    <w:rsid w:val="00395C2C"/>
    <w:rsid w:val="003A5DD5"/>
    <w:rsid w:val="003B5138"/>
    <w:rsid w:val="003B575E"/>
    <w:rsid w:val="003D7C67"/>
    <w:rsid w:val="003F5F61"/>
    <w:rsid w:val="00404ED1"/>
    <w:rsid w:val="00416AA8"/>
    <w:rsid w:val="004330A3"/>
    <w:rsid w:val="0044056F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93B71-D665-41B6-A86E-72F5BCED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4</cp:revision>
  <cp:lastPrinted>2020-02-12T06:49:00Z</cp:lastPrinted>
  <dcterms:created xsi:type="dcterms:W3CDTF">2020-02-12T06:42:00Z</dcterms:created>
  <dcterms:modified xsi:type="dcterms:W3CDTF">2020-02-12T06:49:00Z</dcterms:modified>
</cp:coreProperties>
</file>