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 xml:space="preserve">№ </w:t>
      </w:r>
      <w:r>
        <w:rPr>
          <w:rStyle w:val="Strong"/>
          <w:rFonts w:cs="Arial" w:ascii="Arial" w:hAnsi="Arial"/>
          <w:sz w:val="32"/>
          <w:szCs w:val="32"/>
        </w:rPr>
        <w:t xml:space="preserve">63 от 05 </w:t>
      </w:r>
      <w:r>
        <w:rPr>
          <w:rStyle w:val="Strong"/>
          <w:rFonts w:cs="Arial" w:ascii="Arial" w:hAnsi="Arial"/>
          <w:sz w:val="32"/>
          <w:szCs w:val="32"/>
        </w:rPr>
        <w:t>июня</w:t>
      </w:r>
      <w:r>
        <w:rPr>
          <w:rStyle w:val="Strong"/>
          <w:rFonts w:cs="Arial" w:ascii="Arial" w:hAnsi="Arial"/>
          <w:sz w:val="32"/>
          <w:szCs w:val="32"/>
        </w:rPr>
        <w:t xml:space="preserve">  2019 года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КИРЕНСКИЙ РАЙОН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АЛЕКСЕЕВСКОЕ МУНИЦИПАЛЬНОЕ ОБРАЗОВАНИЕ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АЛЕКСЕЕВСКОГО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ПОСТАНОВЛЕНИЕ</w:t>
      </w:r>
    </w:p>
    <w:p>
      <w:pPr>
        <w:pStyle w:val="Normal"/>
        <w:spacing w:before="0" w:after="0"/>
        <w:rPr>
          <w:rStyle w:val="Strong"/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«О ПРЕДОСТАВЛЕНИИ В АРЕНДУ СРОКОМ НА 11(ОДИННАДЦАТЬ) МЕСЯЦЕВ ЗЕМЕЛЬНЫХ УЧАСТКОВ ДЛЯ ЛИЧНОГО ПОДСОБНОГО ХОЗЯЙСТВА»»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ind w:left="-270" w:right="355" w:firstLine="9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 </w:t>
      </w:r>
      <w:r>
        <w:rPr>
          <w:rFonts w:cs="Arial" w:ascii="Arial" w:hAnsi="Arial"/>
          <w:sz w:val="24"/>
        </w:rPr>
        <w:t>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01.03.2015г., Уставом Алексеевского муниципального образования  рассмотрев представленные заявления :</w:t>
      </w:r>
    </w:p>
    <w:p>
      <w:pPr>
        <w:pStyle w:val="Normal"/>
        <w:spacing w:lineRule="auto" w:line="240" w:before="0" w:after="0"/>
        <w:ind w:left="-270" w:right="355" w:firstLine="9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ind w:left="-270" w:right="355" w:hanging="0"/>
        <w:jc w:val="center"/>
        <w:rPr>
          <w:rFonts w:ascii="Arial" w:hAnsi="Arial" w:cs="Arial"/>
          <w:b/>
          <w:b/>
          <w:sz w:val="24"/>
          <w:highlight w:val="lightGray"/>
        </w:rPr>
      </w:pPr>
      <w:r>
        <w:rPr>
          <w:rFonts w:cs="Arial" w:ascii="Arial" w:hAnsi="Arial"/>
          <w:b/>
          <w:sz w:val="24"/>
          <w:highlight w:val="lightGray"/>
        </w:rPr>
      </w:r>
    </w:p>
    <w:p>
      <w:pPr>
        <w:pStyle w:val="Normal"/>
        <w:spacing w:lineRule="auto" w:line="240" w:before="0" w:after="0"/>
        <w:ind w:left="-270" w:right="355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ПОСТАНОВЛЯЕТ:</w:t>
      </w:r>
    </w:p>
    <w:p>
      <w:pPr>
        <w:pStyle w:val="Normal"/>
        <w:spacing w:lineRule="auto" w:line="240" w:before="0" w:after="0"/>
        <w:ind w:left="-270" w:right="355" w:hanging="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ind w:left="-270" w:right="355" w:hanging="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-27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Предоставить Персицкому М. Т.  в аренду сроком 11 (одиннадцать месяцев) земельный участок из земель населённых пунктов, расположенный по адресу: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Иркутская область, Киренский район, в 2100 м. севернее п. Воронежский, урочище «Остров Осиновый», общей площадью 25Га, для личного подсобного хозяйства (сенокошение).</w:t>
      </w:r>
    </w:p>
    <w:p>
      <w:pPr>
        <w:pStyle w:val="ListParagraph"/>
        <w:tabs>
          <w:tab w:val="left" w:pos="18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-18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Предоставить Верхотурову А. В.  в аренду сроком 11 (одиннадцать месяцев) земельный участок из земель населённых пунктов, расположенный по адресу: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Иркутская область, Киренский район, р.п. Алексеевск, ул. Поселковая,  в 14 м южнее  ж/д № 8, общей площадью 860,0 м², для  личного подсобного хозяйства (огородничество)</w:t>
      </w:r>
    </w:p>
    <w:p>
      <w:pPr>
        <w:pStyle w:val="ListParagraph"/>
        <w:tabs>
          <w:tab w:val="left" w:pos="-18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-18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Предоставить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Сегорской С. В.  в аренду сроком 11 (одиннадцать месяцев) земельный участок из земель населённых пунктов, расположенный по адресу: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Иркутская область, Киренский район, р.п. Алексеевск, ул. Чапаева, 56, общей площадью 535,0 м²,  для  личного подсобного хозяйства (огородничество)</w:t>
      </w:r>
    </w:p>
    <w:p>
      <w:pPr>
        <w:pStyle w:val="ListParagraph"/>
        <w:tabs>
          <w:tab w:val="left" w:pos="-180" w:leader="none"/>
          <w:tab w:val="left" w:pos="18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-18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Предоставить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Охлопковой О. В. в аренду сроком 11 (одиннадцать месяцев) земельный участок из земель населённых пунктов, расположенный по адресу: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Иркутская область, Киренский район, п. Алексеевск, ул. Кирпичная, в 19 м. западнее  ж/д № 4, общей площадью 200,0 м²,  для  личного подсобного хозяйства (огородничество)</w:t>
      </w:r>
    </w:p>
    <w:p>
      <w:pPr>
        <w:pStyle w:val="ListParagraph"/>
        <w:tabs>
          <w:tab w:val="left" w:pos="-180" w:leader="none"/>
          <w:tab w:val="left" w:pos="18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-18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Предоставить Лукьянову Ю. А.  в аренду сроком 11 (одиннадцать месяцев) земельный участок из земель населённых пунктов, расположенный по адресу: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Иркутская область, Киренский район, р.п. Алексеевск, ул. Поселковая, в 14 м. севернее  ж/д № 10А, общей площадью 335,14 м²,  для  личного подсобного хозяйства (огородничество)</w:t>
      </w:r>
    </w:p>
    <w:p>
      <w:pPr>
        <w:pStyle w:val="ListParagraph"/>
        <w:tabs>
          <w:tab w:val="left" w:pos="-180" w:leader="none"/>
          <w:tab w:val="left" w:pos="18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-18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Предоставить Сегорской С. В. в аренду сроком 11 (одиннадцать месяцев) земельный участок из земель населённых пунктов, расположенный по адресу: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Иркутская область, Киренский район, р.п. Алексеевск, ул. Чапаева, 56, общей площадью 535,0 м²,  для  личного подсобного хозяйства (огородничество)</w:t>
      </w:r>
    </w:p>
    <w:p>
      <w:pPr>
        <w:pStyle w:val="Normal"/>
        <w:tabs>
          <w:tab w:val="left" w:pos="180" w:leader="none"/>
          <w:tab w:val="left" w:pos="270" w:leader="none"/>
        </w:tabs>
        <w:spacing w:lineRule="auto" w:line="240" w:before="0" w:after="0"/>
        <w:ind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left" w:pos="-450" w:leader="none"/>
          <w:tab w:val="left" w:pos="270" w:leader="none"/>
        </w:tabs>
        <w:spacing w:lineRule="auto" w:line="240" w:before="0" w:after="0"/>
        <w:ind w:left="-270" w:right="355" w:hanging="0"/>
        <w:jc w:val="both"/>
        <w:rPr/>
      </w:pPr>
      <w:r>
        <w:rPr>
          <w:rFonts w:cs="Arial" w:ascii="Arial" w:hAnsi="Arial"/>
          <w:sz w:val="24"/>
        </w:rPr>
        <w:t xml:space="preserve">7 .Настоящее постановление </w:t>
      </w:r>
      <w:hyperlink r:id="rId2">
        <w:r>
          <w:rPr>
            <w:rStyle w:val="Style14"/>
            <w:rFonts w:cs="Arial" w:ascii="Arial" w:hAnsi="Arial"/>
            <w:sz w:val="24"/>
          </w:rPr>
          <w:t>опубликовать</w:t>
        </w:r>
      </w:hyperlink>
      <w:r>
        <w:rPr>
          <w:rFonts w:cs="Arial" w:ascii="Arial" w:hAnsi="Arial"/>
          <w:sz w:val="24"/>
        </w:rPr>
        <w:t xml:space="preserve"> муниципальной газете «Вестник» и на официальном сайте администрации Алексеевского муниципального образования.</w:t>
      </w:r>
    </w:p>
    <w:p>
      <w:pPr>
        <w:pStyle w:val="ListParagraph"/>
        <w:tabs>
          <w:tab w:val="left" w:pos="-45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left" w:pos="-450" w:leader="none"/>
          <w:tab w:val="left" w:pos="270" w:leader="none"/>
        </w:tabs>
        <w:spacing w:lineRule="auto" w:line="240" w:before="0" w:after="0"/>
        <w:ind w:left="-270" w:right="355" w:hanging="0"/>
        <w:jc w:val="both"/>
        <w:rPr/>
      </w:pPr>
      <w:r>
        <w:rPr>
          <w:rFonts w:cs="Arial" w:ascii="Arial" w:hAnsi="Arial"/>
          <w:sz w:val="24"/>
          <w:szCs w:val="24"/>
        </w:rPr>
        <w:t>8.</w:t>
      </w:r>
      <w:r>
        <w:rPr>
          <w:rFonts w:cs="Arial" w:ascii="Arial" w:hAnsi="Arial"/>
          <w:sz w:val="24"/>
        </w:rPr>
        <w:t xml:space="preserve">Настоящее постановление вступает в силу со дня его </w:t>
      </w:r>
      <w:hyperlink r:id="rId3">
        <w:r>
          <w:rPr>
            <w:rStyle w:val="Style14"/>
            <w:rFonts w:cs="Arial" w:ascii="Arial" w:hAnsi="Arial"/>
            <w:sz w:val="24"/>
          </w:rPr>
          <w:t>официального опубликования</w:t>
        </w:r>
      </w:hyperlink>
      <w:r>
        <w:rPr>
          <w:rFonts w:cs="Arial" w:ascii="Arial" w:hAnsi="Arial"/>
          <w:sz w:val="24"/>
        </w:rPr>
        <w:t>.</w:t>
      </w:r>
    </w:p>
    <w:p>
      <w:pPr>
        <w:pStyle w:val="ListParagraph"/>
        <w:tabs>
          <w:tab w:val="left" w:pos="-45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left" w:pos="-450" w:leader="none"/>
          <w:tab w:val="left" w:pos="270" w:leader="none"/>
        </w:tabs>
        <w:spacing w:lineRule="auto" w:line="240" w:before="0" w:after="0"/>
        <w:ind w:left="-270" w:right="35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</w:rPr>
        <w:t>9.  Контроль исполнения настоящего постановления оставляю за собой</w:t>
      </w:r>
    </w:p>
    <w:p>
      <w:pPr>
        <w:pStyle w:val="Normal"/>
        <w:tabs>
          <w:tab w:val="left" w:pos="-450" w:leader="none"/>
        </w:tabs>
        <w:ind w:left="-270" w:right="355" w:firstLine="9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left="-270" w:right="355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right="355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left="-270" w:right="355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left="-270" w:right="355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Глава Алексеевского муниципального образования              А.М. Селиванов</w:t>
      </w:r>
    </w:p>
    <w:p>
      <w:pPr>
        <w:pStyle w:val="Normal"/>
        <w:shd w:val="clear" w:color="auto" w:fill="FFFFFF"/>
        <w:spacing w:lineRule="auto" w:line="240" w:before="0" w:after="0"/>
        <w:ind w:left="-270" w:right="355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90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ac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53fae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529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34740929.0" TargetMode="External"/><Relationship Id="rId3" Type="http://schemas.openxmlformats.org/officeDocument/2006/relationships/hyperlink" Target="garantf1://34740929.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7DB2-3505-4C5D-B8EA-ABF37B5B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Application>LibreOffice/5.4.1.2$Windows_x86 LibreOffice_project/ea7cb86e6eeb2bf3a5af73a8f7777ac570321527</Application>
  <Pages>2</Pages>
  <Words>391</Words>
  <Characters>2559</Characters>
  <CharactersWithSpaces>2955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2015-06-22T08:20:00Z</dcterms:created>
  <dc:creator>Admin</dc:creator>
  <dc:description/>
  <dc:language>ru-RU</dc:language>
  <cp:lastModifiedBy/>
  <cp:lastPrinted>2019-06-11T01:16:00Z</cp:lastPrinted>
  <dcterms:modified xsi:type="dcterms:W3CDTF">2019-06-25T13:51:25Z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