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B107E6">
        <w:rPr>
          <w:rStyle w:val="a7"/>
          <w:rFonts w:ascii="Arial" w:hAnsi="Arial" w:cs="Arial"/>
          <w:sz w:val="32"/>
          <w:szCs w:val="32"/>
        </w:rPr>
        <w:t xml:space="preserve"> 38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D75CA3">
        <w:rPr>
          <w:rStyle w:val="a7"/>
          <w:rFonts w:ascii="Arial" w:hAnsi="Arial" w:cs="Arial"/>
          <w:sz w:val="32"/>
          <w:szCs w:val="32"/>
        </w:rPr>
        <w:t>9  апреля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E875DC" w:rsidRDefault="00E875DC" w:rsidP="00E875DC">
      <w:pPr>
        <w:rPr>
          <w:rFonts w:ascii="Arial" w:hAnsi="Arial" w:cs="Arial"/>
          <w:sz w:val="24"/>
          <w:szCs w:val="24"/>
        </w:rPr>
      </w:pP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Pr="00E875DC">
        <w:rPr>
          <w:rFonts w:ascii="Arial" w:hAnsi="Arial" w:cs="Arial"/>
          <w:sz w:val="24"/>
          <w:szCs w:val="24"/>
        </w:rPr>
        <w:t>образованного из земель населенных пунктов с кадастровым номером 38:09:020103:ЗУ</w:t>
      </w:r>
      <w:proofErr w:type="gramStart"/>
      <w:r w:rsidRPr="00E875DC">
        <w:rPr>
          <w:rFonts w:ascii="Arial" w:hAnsi="Arial" w:cs="Arial"/>
          <w:sz w:val="24"/>
          <w:szCs w:val="24"/>
        </w:rPr>
        <w:t>1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, расположенного в </w:t>
      </w:r>
      <w:r>
        <w:rPr>
          <w:rFonts w:ascii="Arial" w:hAnsi="Arial" w:cs="Arial"/>
          <w:sz w:val="24"/>
          <w:szCs w:val="24"/>
        </w:rPr>
        <w:t>учебно-образовательной зоне (ОДЗ-205</w:t>
      </w:r>
      <w:r w:rsidRPr="00E875DC">
        <w:rPr>
          <w:rFonts w:ascii="Arial" w:hAnsi="Arial" w:cs="Arial"/>
          <w:sz w:val="24"/>
          <w:szCs w:val="24"/>
        </w:rPr>
        <w:t>), по адресу: Российская Федерация, Иркутская область, Киренский район, р.п. Ал</w:t>
      </w:r>
      <w:r w:rsidR="00D75CA3">
        <w:rPr>
          <w:rFonts w:ascii="Arial" w:hAnsi="Arial" w:cs="Arial"/>
          <w:sz w:val="24"/>
          <w:szCs w:val="24"/>
        </w:rPr>
        <w:t>ексеевск, улица Чапаева, № 47</w:t>
      </w:r>
      <w:r w:rsidRPr="00E875DC">
        <w:rPr>
          <w:rFonts w:ascii="Arial" w:hAnsi="Arial" w:cs="Arial"/>
          <w:sz w:val="24"/>
          <w:szCs w:val="24"/>
        </w:rPr>
        <w:t xml:space="preserve">, общей площадью </w:t>
      </w:r>
      <w:r w:rsidR="00D75CA3">
        <w:rPr>
          <w:rFonts w:ascii="Arial" w:hAnsi="Arial" w:cs="Arial"/>
          <w:sz w:val="24"/>
          <w:szCs w:val="24"/>
        </w:rPr>
        <w:t>17473</w:t>
      </w:r>
      <w:r w:rsidRPr="00E875DC">
        <w:rPr>
          <w:rFonts w:ascii="Arial" w:hAnsi="Arial" w:cs="Arial"/>
          <w:sz w:val="24"/>
          <w:szCs w:val="24"/>
        </w:rPr>
        <w:t xml:space="preserve"> кв.м., </w:t>
      </w:r>
      <w:r>
        <w:rPr>
          <w:rFonts w:ascii="Arial" w:hAnsi="Arial" w:cs="Arial"/>
          <w:sz w:val="24"/>
          <w:szCs w:val="24"/>
        </w:rPr>
        <w:t>для размещения объекта учебно-образоват</w:t>
      </w:r>
      <w:r w:rsidR="00D75CA3">
        <w:rPr>
          <w:rFonts w:ascii="Arial" w:hAnsi="Arial" w:cs="Arial"/>
          <w:sz w:val="24"/>
          <w:szCs w:val="24"/>
        </w:rPr>
        <w:t>ельного назначения</w:t>
      </w:r>
      <w:r w:rsidRPr="00E875DC">
        <w:rPr>
          <w:rFonts w:ascii="Arial" w:hAnsi="Arial" w:cs="Arial"/>
          <w:sz w:val="24"/>
          <w:szCs w:val="24"/>
        </w:rPr>
        <w:t>.</w:t>
      </w: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E875DC" w:rsidRDefault="00E875DC" w:rsidP="00E875DC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E130C"/>
    <w:rsid w:val="002F23B3"/>
    <w:rsid w:val="002F427B"/>
    <w:rsid w:val="00305612"/>
    <w:rsid w:val="00313F0C"/>
    <w:rsid w:val="00317BC8"/>
    <w:rsid w:val="00331A2E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6904-110B-4951-B120-757B50B7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164</cp:revision>
  <cp:lastPrinted>2019-03-20T08:32:00Z</cp:lastPrinted>
  <dcterms:created xsi:type="dcterms:W3CDTF">2012-06-08T06:11:00Z</dcterms:created>
  <dcterms:modified xsi:type="dcterms:W3CDTF">2019-04-09T06:44:00Z</dcterms:modified>
</cp:coreProperties>
</file>